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930A2" w14:textId="1AFBB39C" w:rsidR="00DF5860" w:rsidRDefault="00DF5860" w:rsidP="009E6702">
      <w:pPr>
        <w:spacing w:after="0"/>
        <w:rPr>
          <w:rFonts w:cstheme="minorHAnsi"/>
          <w:b/>
          <w:bCs/>
          <w:u w:val="single"/>
          <w:shd w:val="clear" w:color="auto" w:fill="FFFFFF"/>
        </w:rPr>
      </w:pPr>
      <w:r>
        <w:rPr>
          <w:rFonts w:cstheme="minorHAnsi"/>
          <w:b/>
          <w:bCs/>
          <w:u w:val="single"/>
          <w:shd w:val="clear" w:color="auto" w:fill="FFFFFF"/>
        </w:rPr>
        <w:t xml:space="preserve">Individual </w:t>
      </w:r>
      <w:r w:rsidR="005117ED" w:rsidRPr="00211F43">
        <w:rPr>
          <w:rFonts w:cstheme="minorHAnsi"/>
          <w:b/>
          <w:bCs/>
          <w:u w:val="single"/>
          <w:shd w:val="clear" w:color="auto" w:fill="FFFFFF"/>
        </w:rPr>
        <w:t xml:space="preserve">Health Care Plans in Schools </w:t>
      </w:r>
    </w:p>
    <w:p w14:paraId="4050264F" w14:textId="33D6687A" w:rsidR="005117ED" w:rsidRPr="00211F43" w:rsidRDefault="009377F6" w:rsidP="009E6702">
      <w:pPr>
        <w:spacing w:after="0"/>
        <w:rPr>
          <w:rFonts w:cstheme="minorHAnsi"/>
          <w:b/>
          <w:bCs/>
          <w:u w:val="single"/>
          <w:shd w:val="clear" w:color="auto" w:fill="FFFFFF"/>
        </w:rPr>
      </w:pPr>
      <w:r>
        <w:rPr>
          <w:rFonts w:cstheme="minorHAnsi"/>
          <w:b/>
          <w:bCs/>
          <w:u w:val="single"/>
          <w:shd w:val="clear" w:color="auto" w:fill="FFFFFF"/>
        </w:rPr>
        <w:t>Update from the Bedfordshire and Luton School Nursing Team</w:t>
      </w:r>
    </w:p>
    <w:p w14:paraId="23323A6D" w14:textId="77777777" w:rsidR="005117ED" w:rsidRPr="00211F43" w:rsidRDefault="005117ED" w:rsidP="009E6702">
      <w:pPr>
        <w:spacing w:after="0"/>
        <w:rPr>
          <w:rFonts w:cstheme="minorHAnsi"/>
          <w:shd w:val="clear" w:color="auto" w:fill="FFFFFF"/>
        </w:rPr>
      </w:pPr>
    </w:p>
    <w:p w14:paraId="1752A025" w14:textId="6C6A8C83" w:rsidR="009E6702" w:rsidRPr="00211F43" w:rsidRDefault="009E6702" w:rsidP="009E6702">
      <w:pPr>
        <w:spacing w:after="0"/>
        <w:rPr>
          <w:rFonts w:cstheme="minorHAnsi"/>
          <w:shd w:val="clear" w:color="auto" w:fill="FFFFFF"/>
        </w:rPr>
      </w:pPr>
      <w:r w:rsidRPr="00211F43">
        <w:rPr>
          <w:rFonts w:cstheme="minorHAnsi"/>
          <w:shd w:val="clear" w:color="auto" w:fill="FFFFFF"/>
        </w:rPr>
        <w:t xml:space="preserve">Children and young people who have been identified as having a </w:t>
      </w:r>
      <w:r w:rsidR="005117ED" w:rsidRPr="00211F43">
        <w:rPr>
          <w:rFonts w:cstheme="minorHAnsi"/>
          <w:shd w:val="clear" w:color="auto" w:fill="FFFFFF"/>
        </w:rPr>
        <w:t>long-term</w:t>
      </w:r>
      <w:r w:rsidRPr="00211F43">
        <w:rPr>
          <w:rFonts w:cstheme="minorHAnsi"/>
          <w:shd w:val="clear" w:color="auto" w:fill="FFFFFF"/>
        </w:rPr>
        <w:t xml:space="preserve"> health condition</w:t>
      </w:r>
      <w:r w:rsidR="00804566" w:rsidRPr="00211F43">
        <w:rPr>
          <w:rFonts w:cstheme="minorHAnsi"/>
          <w:shd w:val="clear" w:color="auto" w:fill="FFFFFF"/>
        </w:rPr>
        <w:t xml:space="preserve"> </w:t>
      </w:r>
      <w:r w:rsidRPr="00211F43">
        <w:rPr>
          <w:rFonts w:cstheme="minorHAnsi"/>
          <w:shd w:val="clear" w:color="auto" w:fill="FFFFFF"/>
        </w:rPr>
        <w:t xml:space="preserve">requiring support in school (including support in </w:t>
      </w:r>
      <w:proofErr w:type="gramStart"/>
      <w:r w:rsidRPr="00211F43">
        <w:rPr>
          <w:rFonts w:cstheme="minorHAnsi"/>
          <w:shd w:val="clear" w:color="auto" w:fill="FFFFFF"/>
        </w:rPr>
        <w:t>an emergency situation</w:t>
      </w:r>
      <w:proofErr w:type="gramEnd"/>
      <w:r w:rsidRPr="00211F43">
        <w:rPr>
          <w:rFonts w:cstheme="minorHAnsi"/>
          <w:shd w:val="clear" w:color="auto" w:fill="FFFFFF"/>
        </w:rPr>
        <w:t>) will have an Individual Health Care Plan</w:t>
      </w:r>
      <w:r w:rsidR="00804566" w:rsidRPr="00211F43">
        <w:rPr>
          <w:rFonts w:cstheme="minorHAnsi"/>
          <w:shd w:val="clear" w:color="auto" w:fill="FFFFFF"/>
        </w:rPr>
        <w:t>.</w:t>
      </w:r>
    </w:p>
    <w:p w14:paraId="7147E2D9" w14:textId="6DD68615" w:rsidR="009E6702" w:rsidRPr="00211F43" w:rsidRDefault="009E6702" w:rsidP="009E6702">
      <w:pPr>
        <w:spacing w:after="0"/>
        <w:rPr>
          <w:rFonts w:cstheme="minorHAnsi"/>
          <w:shd w:val="clear" w:color="auto" w:fill="FFFFFF"/>
        </w:rPr>
      </w:pPr>
    </w:p>
    <w:p w14:paraId="1954771B" w14:textId="5CD25D5D" w:rsidR="009E6702" w:rsidRPr="00211F43" w:rsidRDefault="009E6702" w:rsidP="009E6702">
      <w:pPr>
        <w:spacing w:after="0"/>
        <w:rPr>
          <w:rFonts w:cstheme="minorHAnsi"/>
          <w:shd w:val="clear" w:color="auto" w:fill="FFFFFF"/>
        </w:rPr>
      </w:pPr>
      <w:r w:rsidRPr="00211F43">
        <w:rPr>
          <w:rFonts w:cstheme="minorHAnsi"/>
          <w:shd w:val="clear" w:color="auto" w:fill="FFFFFF"/>
        </w:rPr>
        <w:t>An Individual Health Care Plan is a written document that specifies what sort of help the school can provide for your child and is developed in partnership between the school, parents, pupils, and the relevant healthcare professional who can advise on a child's case. The aim is to ensure that schools know how to support your child effectively and to provide clarity about what needs to be done, when and by whom, for example, what medicines they can administer, and what to do in a medical emergency.</w:t>
      </w:r>
    </w:p>
    <w:p w14:paraId="5876D2D9" w14:textId="181E8843" w:rsidR="009E6702" w:rsidRPr="00211F43" w:rsidRDefault="009E6702" w:rsidP="009E6702">
      <w:pPr>
        <w:spacing w:after="0"/>
        <w:rPr>
          <w:rFonts w:cstheme="minorHAnsi"/>
        </w:rPr>
      </w:pPr>
    </w:p>
    <w:p w14:paraId="43AFBA0C" w14:textId="50D1EEEF" w:rsidR="009E6702" w:rsidRPr="00211F43" w:rsidRDefault="009E6702" w:rsidP="009E6702">
      <w:pPr>
        <w:spacing w:after="0"/>
        <w:rPr>
          <w:rFonts w:cstheme="minorHAnsi"/>
        </w:rPr>
      </w:pPr>
      <w:r w:rsidRPr="00211F43">
        <w:rPr>
          <w:rFonts w:cstheme="minorHAnsi"/>
        </w:rPr>
        <w:t xml:space="preserve">In Bedfordshire and Luton, the school nursing team can support the school and family with writing a </w:t>
      </w:r>
      <w:r w:rsidR="00B45C53" w:rsidRPr="00211F43">
        <w:rPr>
          <w:rFonts w:cstheme="minorHAnsi"/>
        </w:rPr>
        <w:t xml:space="preserve">health </w:t>
      </w:r>
      <w:r w:rsidRPr="00211F43">
        <w:rPr>
          <w:rFonts w:cstheme="minorHAnsi"/>
        </w:rPr>
        <w:t>care plan</w:t>
      </w:r>
      <w:r w:rsidR="00B45C53" w:rsidRPr="00211F43">
        <w:rPr>
          <w:rFonts w:cstheme="minorHAnsi"/>
        </w:rPr>
        <w:t xml:space="preserve">, and the team provide support and training to schools for </w:t>
      </w:r>
      <w:r w:rsidR="005117ED" w:rsidRPr="00211F43">
        <w:rPr>
          <w:rFonts w:cstheme="minorHAnsi"/>
        </w:rPr>
        <w:t xml:space="preserve">the management of </w:t>
      </w:r>
      <w:r w:rsidR="00B45C53" w:rsidRPr="00211F43">
        <w:rPr>
          <w:rFonts w:cstheme="minorHAnsi"/>
        </w:rPr>
        <w:t>medical conditions</w:t>
      </w:r>
      <w:r w:rsidR="00DE67EF" w:rsidRPr="00211F43">
        <w:rPr>
          <w:rFonts w:cstheme="minorHAnsi"/>
        </w:rPr>
        <w:t xml:space="preserve">. </w:t>
      </w:r>
      <w:r w:rsidR="00B45C53" w:rsidRPr="00211F43">
        <w:rPr>
          <w:rFonts w:cstheme="minorHAnsi"/>
        </w:rPr>
        <w:t>Health care plans for complex medical conditions (</w:t>
      </w:r>
      <w:proofErr w:type="gramStart"/>
      <w:r w:rsidR="00B45C53" w:rsidRPr="00211F43">
        <w:rPr>
          <w:rFonts w:cstheme="minorHAnsi"/>
        </w:rPr>
        <w:t>e.g.</w:t>
      </w:r>
      <w:proofErr w:type="gramEnd"/>
      <w:r w:rsidR="00B45C53" w:rsidRPr="00211F43">
        <w:rPr>
          <w:rFonts w:cstheme="minorHAnsi"/>
        </w:rPr>
        <w:t xml:space="preserve"> heart conditions) should be written by the specialist team overseeing the care of your child, however the school nurse can act as a point of liaison and support the co-ordination </w:t>
      </w:r>
      <w:r w:rsidR="005117ED" w:rsidRPr="00211F43">
        <w:rPr>
          <w:rFonts w:cstheme="minorHAnsi"/>
        </w:rPr>
        <w:t>o</w:t>
      </w:r>
      <w:r w:rsidR="00B45C53" w:rsidRPr="00211F43">
        <w:rPr>
          <w:rFonts w:cstheme="minorHAnsi"/>
        </w:rPr>
        <w:t xml:space="preserve">f this.  </w:t>
      </w:r>
    </w:p>
    <w:p w14:paraId="6139FA37" w14:textId="0840EFE4" w:rsidR="00B45C53" w:rsidRPr="00211F43" w:rsidRDefault="00B45C53" w:rsidP="009E6702">
      <w:pPr>
        <w:spacing w:after="0"/>
        <w:rPr>
          <w:rFonts w:cstheme="minorHAnsi"/>
        </w:rPr>
      </w:pPr>
    </w:p>
    <w:p w14:paraId="3E3FC47C" w14:textId="53A90CC5" w:rsidR="00B45C53" w:rsidRPr="00211F43" w:rsidRDefault="00B45C53" w:rsidP="009E6702">
      <w:pPr>
        <w:spacing w:after="0"/>
        <w:rPr>
          <w:rFonts w:cstheme="minorHAnsi"/>
        </w:rPr>
      </w:pPr>
      <w:r w:rsidRPr="00211F43">
        <w:rPr>
          <w:rFonts w:cstheme="minorHAnsi"/>
        </w:rPr>
        <w:t xml:space="preserve">It is best practice for schools to review all health care plans for students annually, to ensure </w:t>
      </w:r>
      <w:r w:rsidR="00DE67EF" w:rsidRPr="00211F43">
        <w:rPr>
          <w:rFonts w:cstheme="minorHAnsi"/>
        </w:rPr>
        <w:t xml:space="preserve">students are kept safe, </w:t>
      </w:r>
      <w:r w:rsidRPr="00211F43">
        <w:rPr>
          <w:rFonts w:cstheme="minorHAnsi"/>
        </w:rPr>
        <w:t xml:space="preserve">information is up to date and that they have one for everybody that needs one. </w:t>
      </w:r>
    </w:p>
    <w:p w14:paraId="7751F0C7" w14:textId="03419B54" w:rsidR="00B45C53" w:rsidRPr="00211F43" w:rsidRDefault="00B45C53" w:rsidP="00B45C53">
      <w:pPr>
        <w:spacing w:after="0"/>
        <w:rPr>
          <w:rFonts w:cstheme="minorHAnsi"/>
        </w:rPr>
      </w:pPr>
    </w:p>
    <w:p w14:paraId="2A698302" w14:textId="77777777" w:rsidR="005117ED" w:rsidRPr="00211F43" w:rsidRDefault="00B45C53" w:rsidP="00B45C53">
      <w:pPr>
        <w:spacing w:after="0"/>
        <w:rPr>
          <w:rFonts w:cstheme="minorHAnsi"/>
        </w:rPr>
      </w:pPr>
      <w:r w:rsidRPr="00211F43">
        <w:rPr>
          <w:rFonts w:cstheme="minorHAnsi"/>
        </w:rPr>
        <w:t>The school nursing team is available for young people, parents/</w:t>
      </w:r>
      <w:proofErr w:type="gramStart"/>
      <w:r w:rsidRPr="00211F43">
        <w:rPr>
          <w:rFonts w:cstheme="minorHAnsi"/>
        </w:rPr>
        <w:t>carers</w:t>
      </w:r>
      <w:proofErr w:type="gramEnd"/>
      <w:r w:rsidRPr="00211F43">
        <w:rPr>
          <w:rFonts w:cstheme="minorHAnsi"/>
        </w:rPr>
        <w:t xml:space="preserve"> or education settings to contact them if guidance </w:t>
      </w:r>
      <w:r w:rsidR="005117ED" w:rsidRPr="00211F43">
        <w:rPr>
          <w:rFonts w:cstheme="minorHAnsi"/>
        </w:rPr>
        <w:t xml:space="preserve">is needed </w:t>
      </w:r>
      <w:r w:rsidRPr="00211F43">
        <w:rPr>
          <w:rFonts w:cstheme="minorHAnsi"/>
        </w:rPr>
        <w:t xml:space="preserve">or </w:t>
      </w:r>
      <w:r w:rsidR="005117ED" w:rsidRPr="00211F43">
        <w:rPr>
          <w:rFonts w:cstheme="minorHAnsi"/>
        </w:rPr>
        <w:t xml:space="preserve">if they </w:t>
      </w:r>
      <w:r w:rsidRPr="00211F43">
        <w:rPr>
          <w:rFonts w:cstheme="minorHAnsi"/>
        </w:rPr>
        <w:t xml:space="preserve">have any concerns with managing health </w:t>
      </w:r>
      <w:r w:rsidR="005117ED" w:rsidRPr="00211F43">
        <w:rPr>
          <w:rFonts w:cstheme="minorHAnsi"/>
        </w:rPr>
        <w:t xml:space="preserve">of young people </w:t>
      </w:r>
      <w:r w:rsidRPr="00211F43">
        <w:rPr>
          <w:rFonts w:cstheme="minorHAnsi"/>
        </w:rPr>
        <w:t>in school</w:t>
      </w:r>
      <w:r w:rsidR="005117ED" w:rsidRPr="00211F43">
        <w:rPr>
          <w:rFonts w:cstheme="minorHAnsi"/>
        </w:rPr>
        <w:t xml:space="preserve">. </w:t>
      </w:r>
    </w:p>
    <w:p w14:paraId="51FF76A4" w14:textId="3739800F" w:rsidR="005117ED" w:rsidRDefault="005117ED" w:rsidP="00B45C53">
      <w:pPr>
        <w:spacing w:after="0"/>
        <w:rPr>
          <w:rFonts w:cstheme="minorHAnsi"/>
        </w:rPr>
      </w:pPr>
    </w:p>
    <w:p w14:paraId="659A7A66" w14:textId="481DBC8C" w:rsidR="005117ED" w:rsidRPr="00211F43" w:rsidRDefault="005117ED" w:rsidP="00B45C53">
      <w:pPr>
        <w:spacing w:after="0"/>
        <w:rPr>
          <w:rFonts w:cstheme="minorHAnsi"/>
          <w:b/>
          <w:bCs/>
        </w:rPr>
      </w:pPr>
      <w:r w:rsidRPr="00211F43">
        <w:rPr>
          <w:rFonts w:cstheme="minorHAnsi"/>
          <w:b/>
          <w:bCs/>
        </w:rPr>
        <w:t xml:space="preserve">The </w:t>
      </w:r>
      <w:r w:rsidR="00A956D0">
        <w:rPr>
          <w:rFonts w:cstheme="minorHAnsi"/>
          <w:b/>
          <w:bCs/>
        </w:rPr>
        <w:t xml:space="preserve">school nursing </w:t>
      </w:r>
      <w:r w:rsidRPr="00211F43">
        <w:rPr>
          <w:rFonts w:cstheme="minorHAnsi"/>
          <w:b/>
          <w:bCs/>
        </w:rPr>
        <w:t xml:space="preserve">team can be contacted </w:t>
      </w:r>
      <w:r w:rsidR="00AE40DC" w:rsidRPr="00211F43">
        <w:rPr>
          <w:rFonts w:cstheme="minorHAnsi"/>
          <w:b/>
          <w:bCs/>
        </w:rPr>
        <w:t>via our Health</w:t>
      </w:r>
      <w:r w:rsidR="00A956D0">
        <w:rPr>
          <w:rFonts w:cstheme="minorHAnsi"/>
          <w:b/>
          <w:bCs/>
        </w:rPr>
        <w:t xml:space="preserve"> </w:t>
      </w:r>
      <w:r w:rsidR="00AE40DC" w:rsidRPr="00211F43">
        <w:rPr>
          <w:rFonts w:cstheme="minorHAnsi"/>
          <w:b/>
          <w:bCs/>
        </w:rPr>
        <w:t>H</w:t>
      </w:r>
      <w:r w:rsidR="00A956D0">
        <w:rPr>
          <w:rFonts w:cstheme="minorHAnsi"/>
          <w:b/>
          <w:bCs/>
        </w:rPr>
        <w:t>UB</w:t>
      </w:r>
    </w:p>
    <w:p w14:paraId="12BB9EAA" w14:textId="311B2E34" w:rsidR="00AE40DC" w:rsidRPr="00211F43" w:rsidRDefault="00AE40DC" w:rsidP="00B45C53">
      <w:pPr>
        <w:spacing w:after="0"/>
        <w:rPr>
          <w:rFonts w:cstheme="minorHAnsi"/>
          <w:b/>
          <w:bCs/>
        </w:rPr>
      </w:pPr>
      <w:r w:rsidRPr="00211F43">
        <w:rPr>
          <w:rFonts w:cstheme="minorHAnsi"/>
          <w:b/>
          <w:bCs/>
        </w:rPr>
        <w:t>Telephone: 0300 555 0606</w:t>
      </w:r>
    </w:p>
    <w:p w14:paraId="2F1361EA" w14:textId="620D3938" w:rsidR="00AE40DC" w:rsidRPr="00211F43" w:rsidRDefault="00AE40DC" w:rsidP="00B45C53">
      <w:pPr>
        <w:spacing w:after="0"/>
        <w:rPr>
          <w:rFonts w:cstheme="minorHAnsi"/>
          <w:b/>
          <w:bCs/>
        </w:rPr>
      </w:pPr>
      <w:r w:rsidRPr="00211F43">
        <w:rPr>
          <w:rFonts w:cstheme="minorHAnsi"/>
          <w:b/>
          <w:bCs/>
        </w:rPr>
        <w:t xml:space="preserve">Email: </w:t>
      </w:r>
      <w:r w:rsidR="00211F43" w:rsidRPr="00211F43">
        <w:rPr>
          <w:rFonts w:cstheme="minorHAnsi"/>
          <w:b/>
          <w:bCs/>
        </w:rPr>
        <w:t>ccs.bedsandlutonchildrenshealthhub@nhs.net</w:t>
      </w:r>
    </w:p>
    <w:p w14:paraId="06F08F41" w14:textId="624007BB" w:rsidR="00B45C53" w:rsidRDefault="00B45C53" w:rsidP="00B45C53">
      <w:pPr>
        <w:spacing w:after="0"/>
        <w:rPr>
          <w:rFonts w:cstheme="minorHAnsi"/>
          <w:b/>
          <w:bCs/>
        </w:rPr>
      </w:pPr>
    </w:p>
    <w:p w14:paraId="4D7581DA" w14:textId="77777777" w:rsidR="00AD727B" w:rsidRPr="005117ED" w:rsidRDefault="00AD727B" w:rsidP="00B45C53">
      <w:pPr>
        <w:spacing w:after="0"/>
        <w:rPr>
          <w:rFonts w:cstheme="minorHAnsi"/>
          <w:b/>
          <w:bCs/>
        </w:rPr>
      </w:pPr>
    </w:p>
    <w:p w14:paraId="64B0C3A6" w14:textId="2E7AE7A8" w:rsidR="005117ED" w:rsidRPr="00BC75F5" w:rsidRDefault="005117ED" w:rsidP="005117ED">
      <w:pPr>
        <w:spacing w:after="0"/>
        <w:rPr>
          <w:b/>
          <w:bCs/>
          <w:i/>
          <w:iCs/>
          <w:color w:val="FF0000"/>
        </w:rPr>
      </w:pPr>
    </w:p>
    <w:p w14:paraId="5B153441" w14:textId="5BFB55B1" w:rsidR="00B45C53" w:rsidRPr="00BC75F5" w:rsidRDefault="00BC75F5" w:rsidP="009E6702">
      <w:pPr>
        <w:spacing w:after="0"/>
        <w:rPr>
          <w:rFonts w:cstheme="minorHAnsi"/>
          <w:i/>
          <w:iCs/>
        </w:rPr>
      </w:pPr>
      <w:r w:rsidRPr="00BC75F5">
        <w:rPr>
          <w:rFonts w:cstheme="minorHAnsi"/>
          <w:i/>
          <w:iCs/>
        </w:rPr>
        <w:t xml:space="preserve">Co-Produced in Partnership with Bedfordshire and Luton Parent Care Forums </w:t>
      </w:r>
    </w:p>
    <w:p w14:paraId="7A3BBEBA" w14:textId="67C6820D" w:rsidR="00B45C53" w:rsidRDefault="00AD727B" w:rsidP="009E6702">
      <w:pPr>
        <w:spacing w:after="0"/>
      </w:pPr>
      <w:r>
        <w:rPr>
          <w:noProof/>
        </w:rPr>
        <w:drawing>
          <wp:anchor distT="0" distB="0" distL="114300" distR="114300" simplePos="0" relativeHeight="251660288" behindDoc="0" locked="0" layoutInCell="1" allowOverlap="1" wp14:anchorId="1A75C034" wp14:editId="55FA4752">
            <wp:simplePos x="0" y="0"/>
            <wp:positionH relativeFrom="margin">
              <wp:posOffset>-28575</wp:posOffset>
            </wp:positionH>
            <wp:positionV relativeFrom="paragraph">
              <wp:posOffset>151765</wp:posOffset>
            </wp:positionV>
            <wp:extent cx="1466850" cy="544602"/>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6850" cy="5446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31FA65" w14:textId="0C5C2A5D" w:rsidR="009E6702" w:rsidRDefault="00AD727B" w:rsidP="009E6702">
      <w:pPr>
        <w:spacing w:after="0"/>
      </w:pPr>
      <w:r>
        <w:rPr>
          <w:noProof/>
        </w:rPr>
        <w:drawing>
          <wp:anchor distT="0" distB="0" distL="114300" distR="114300" simplePos="0" relativeHeight="251658240" behindDoc="0" locked="0" layoutInCell="1" allowOverlap="1" wp14:anchorId="3B5F2640" wp14:editId="5B4E347A">
            <wp:simplePos x="0" y="0"/>
            <wp:positionH relativeFrom="margin">
              <wp:posOffset>2095500</wp:posOffset>
            </wp:positionH>
            <wp:positionV relativeFrom="paragraph">
              <wp:posOffset>12700</wp:posOffset>
            </wp:positionV>
            <wp:extent cx="847725" cy="433282"/>
            <wp:effectExtent l="0" t="0" r="0" b="508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0445" b="28444"/>
                    <a:stretch/>
                  </pic:blipFill>
                  <pic:spPr bwMode="auto">
                    <a:xfrm>
                      <a:off x="0" y="0"/>
                      <a:ext cx="847725" cy="43328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C884F70" wp14:editId="128CE2CF">
            <wp:simplePos x="0" y="0"/>
            <wp:positionH relativeFrom="column">
              <wp:posOffset>3619500</wp:posOffset>
            </wp:positionH>
            <wp:positionV relativeFrom="paragraph">
              <wp:posOffset>12700</wp:posOffset>
            </wp:positionV>
            <wp:extent cx="2555313" cy="419100"/>
            <wp:effectExtent l="0" t="0" r="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5313"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94BC6B" w14:textId="74E9E8B5" w:rsidR="00001D4B" w:rsidRDefault="00AD727B" w:rsidP="00AD727B">
      <w:pPr>
        <w:tabs>
          <w:tab w:val="left" w:pos="6810"/>
        </w:tabs>
      </w:pPr>
      <w:r>
        <w:tab/>
      </w:r>
    </w:p>
    <w:p w14:paraId="446E115A" w14:textId="57299471" w:rsidR="009E6702" w:rsidRDefault="009E6702" w:rsidP="00BC75F5">
      <w:pPr>
        <w:jc w:val="center"/>
      </w:pPr>
    </w:p>
    <w:sectPr w:rsidR="009E670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15133" w14:textId="77777777" w:rsidR="009377F6" w:rsidRDefault="009377F6" w:rsidP="009377F6">
      <w:pPr>
        <w:spacing w:after="0" w:line="240" w:lineRule="auto"/>
      </w:pPr>
      <w:r>
        <w:separator/>
      </w:r>
    </w:p>
  </w:endnote>
  <w:endnote w:type="continuationSeparator" w:id="0">
    <w:p w14:paraId="0D82729D" w14:textId="77777777" w:rsidR="009377F6" w:rsidRDefault="009377F6" w:rsidP="00937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17E93" w14:textId="13AFCF03" w:rsidR="00DF5860" w:rsidRDefault="00DF5860">
    <w:pPr>
      <w:pStyle w:val="Footer"/>
    </w:pPr>
    <w:r>
      <w:rPr>
        <w:rFonts w:ascii="Arial" w:hAnsi="Arial" w:cs="Arial"/>
        <w:color w:val="7F7F7F"/>
        <w:sz w:val="16"/>
        <w:szCs w:val="16"/>
        <w:shd w:val="clear" w:color="auto" w:fill="FFFFFF"/>
      </w:rPr>
      <w:t>Bedfordshire adult and children's community health services are provided in partnership by East London NHS Foundation Trust (ELFT) and Cambridgeshire Community Services (CCS) NHS Trust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34B63" w14:textId="77777777" w:rsidR="009377F6" w:rsidRDefault="009377F6" w:rsidP="009377F6">
      <w:pPr>
        <w:spacing w:after="0" w:line="240" w:lineRule="auto"/>
      </w:pPr>
      <w:r>
        <w:separator/>
      </w:r>
    </w:p>
  </w:footnote>
  <w:footnote w:type="continuationSeparator" w:id="0">
    <w:p w14:paraId="59CBE299" w14:textId="77777777" w:rsidR="009377F6" w:rsidRDefault="009377F6" w:rsidP="00937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BA03" w14:textId="5B654839" w:rsidR="009377F6" w:rsidRDefault="00DF5860">
    <w:pPr>
      <w:pStyle w:val="Header"/>
    </w:pPr>
    <w:r>
      <w:rPr>
        <w:noProof/>
      </w:rPr>
      <w:drawing>
        <wp:anchor distT="0" distB="0" distL="114300" distR="114300" simplePos="0" relativeHeight="251660288" behindDoc="0" locked="0" layoutInCell="1" allowOverlap="1" wp14:anchorId="2C9476EB" wp14:editId="4B5185FE">
          <wp:simplePos x="0" y="0"/>
          <wp:positionH relativeFrom="column">
            <wp:posOffset>504825</wp:posOffset>
          </wp:positionH>
          <wp:positionV relativeFrom="paragraph">
            <wp:posOffset>-287655</wp:posOffset>
          </wp:positionV>
          <wp:extent cx="1123950" cy="566359"/>
          <wp:effectExtent l="0" t="0" r="0" b="5715"/>
          <wp:wrapNone/>
          <wp:docPr id="2" name="Picture 2" descr="Image result for luton community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uton community health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t="12662" b="16434"/>
                  <a:stretch/>
                </pic:blipFill>
                <pic:spPr bwMode="auto">
                  <a:xfrm>
                    <a:off x="0" y="0"/>
                    <a:ext cx="1123950" cy="56635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47913CC" wp14:editId="09356FF1">
          <wp:simplePos x="0" y="0"/>
          <wp:positionH relativeFrom="column">
            <wp:posOffset>-819150</wp:posOffset>
          </wp:positionH>
          <wp:positionV relativeFrom="paragraph">
            <wp:posOffset>-201930</wp:posOffset>
          </wp:positionV>
          <wp:extent cx="1228090" cy="495300"/>
          <wp:effectExtent l="0" t="0" r="0" b="0"/>
          <wp:wrapNone/>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rotWithShape="1">
                  <a:blip r:embed="rId2">
                    <a:extLst>
                      <a:ext uri="{28A0092B-C50C-407E-A947-70E740481C1C}">
                        <a14:useLocalDpi xmlns:a14="http://schemas.microsoft.com/office/drawing/2010/main" val="0"/>
                      </a:ext>
                    </a:extLst>
                  </a:blip>
                  <a:srcRect t="24018" b="19209"/>
                  <a:stretch/>
                </pic:blipFill>
                <pic:spPr bwMode="auto">
                  <a:xfrm>
                    <a:off x="0" y="0"/>
                    <a:ext cx="1228725" cy="49555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518ED1A" wp14:editId="02A6D0A6">
          <wp:simplePos x="0" y="0"/>
          <wp:positionH relativeFrom="column">
            <wp:posOffset>4933950</wp:posOffset>
          </wp:positionH>
          <wp:positionV relativeFrom="paragraph">
            <wp:posOffset>-287655</wp:posOffset>
          </wp:positionV>
          <wp:extent cx="1514475" cy="526351"/>
          <wp:effectExtent l="0" t="0" r="0" b="7620"/>
          <wp:wrapNone/>
          <wp:docPr id="6" name="Picture 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4475" cy="526351"/>
                  </a:xfrm>
                  <a:prstGeom prst="rect">
                    <a:avLst/>
                  </a:prstGeom>
                  <a:noFill/>
                  <a:ln>
                    <a:noFill/>
                  </a:ln>
                </pic:spPr>
              </pic:pic>
            </a:graphicData>
          </a:graphic>
          <wp14:sizeRelH relativeFrom="page">
            <wp14:pctWidth>0</wp14:pctWidth>
          </wp14:sizeRelH>
          <wp14:sizeRelV relativeFrom="page">
            <wp14:pctHeight>0</wp14:pctHeight>
          </wp14:sizeRelV>
        </wp:anchor>
      </w:drawing>
    </w:r>
    <w:r w:rsidR="009377F6" w:rsidRPr="009377F6">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702"/>
    <w:rsid w:val="00001D4B"/>
    <w:rsid w:val="00211F43"/>
    <w:rsid w:val="005117ED"/>
    <w:rsid w:val="006E2625"/>
    <w:rsid w:val="00804566"/>
    <w:rsid w:val="009377F6"/>
    <w:rsid w:val="009E6702"/>
    <w:rsid w:val="00A64EE8"/>
    <w:rsid w:val="00A956D0"/>
    <w:rsid w:val="00AD727B"/>
    <w:rsid w:val="00AE40DC"/>
    <w:rsid w:val="00B45C53"/>
    <w:rsid w:val="00BC75F5"/>
    <w:rsid w:val="00CA4BD1"/>
    <w:rsid w:val="00DE67EF"/>
    <w:rsid w:val="00DF5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45CFB1"/>
  <w15:chartTrackingRefBased/>
  <w15:docId w15:val="{C07973F0-F3C5-4C05-BA13-D4D49C27B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70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7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7F6"/>
  </w:style>
  <w:style w:type="paragraph" w:styleId="Footer">
    <w:name w:val="footer"/>
    <w:basedOn w:val="Normal"/>
    <w:link w:val="FooterChar"/>
    <w:uiPriority w:val="99"/>
    <w:unhideWhenUsed/>
    <w:rsid w:val="009377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Cambridgeshire Community Services Trust</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Rosseter</dc:creator>
  <cp:keywords/>
  <dc:description/>
  <cp:lastModifiedBy>Lydia Rosseter</cp:lastModifiedBy>
  <cp:revision>9</cp:revision>
  <dcterms:created xsi:type="dcterms:W3CDTF">2023-01-17T23:09:00Z</dcterms:created>
  <dcterms:modified xsi:type="dcterms:W3CDTF">2023-02-02T16:22:00Z</dcterms:modified>
</cp:coreProperties>
</file>