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871EB" w14:textId="580856A1" w:rsidR="00933321" w:rsidRPr="00091E9D" w:rsidRDefault="00020B70">
      <w:pPr>
        <w:rPr>
          <w:sz w:val="20"/>
          <w:szCs w:val="20"/>
        </w:rPr>
      </w:pPr>
      <w:r w:rsidRPr="00091E9D">
        <w:rPr>
          <w:sz w:val="20"/>
          <w:szCs w:val="20"/>
        </w:rPr>
        <w:t xml:space="preserve">Dressing involves many skills: visual perception, motor planning, balance, and gross and fine motor skills. </w:t>
      </w:r>
      <w:r w:rsidR="00BE434B" w:rsidRPr="00091E9D">
        <w:rPr>
          <w:sz w:val="20"/>
          <w:szCs w:val="20"/>
        </w:rPr>
        <w:t>It is a complex skill</w:t>
      </w:r>
      <w:r w:rsidR="00A873B1" w:rsidRPr="00091E9D">
        <w:rPr>
          <w:sz w:val="20"/>
          <w:szCs w:val="20"/>
        </w:rPr>
        <w:t>;</w:t>
      </w:r>
      <w:r w:rsidR="00BE434B" w:rsidRPr="00091E9D">
        <w:rPr>
          <w:sz w:val="20"/>
          <w:szCs w:val="20"/>
        </w:rPr>
        <w:t xml:space="preserve"> </w:t>
      </w:r>
      <w:r w:rsidR="00091E9D" w:rsidRPr="00091E9D">
        <w:rPr>
          <w:sz w:val="20"/>
          <w:szCs w:val="20"/>
        </w:rPr>
        <w:t>therefore,</w:t>
      </w:r>
      <w:r w:rsidR="00BE434B" w:rsidRPr="00091E9D">
        <w:rPr>
          <w:sz w:val="20"/>
          <w:szCs w:val="20"/>
        </w:rPr>
        <w:t xml:space="preserve"> always allow your child time to practice and keep practicing. </w:t>
      </w:r>
      <w:r w:rsidRPr="00091E9D">
        <w:rPr>
          <w:sz w:val="20"/>
          <w:szCs w:val="20"/>
        </w:rPr>
        <w:t>Independence in dressing contributes to a real feeling of mastery, which contributes to a healthy self-esteem.</w:t>
      </w:r>
      <w:r w:rsidR="00BE434B" w:rsidRPr="00091E9D">
        <w:rPr>
          <w:sz w:val="20"/>
          <w:szCs w:val="20"/>
        </w:rPr>
        <w:t xml:space="preserve"> </w:t>
      </w:r>
    </w:p>
    <w:p w14:paraId="0AC9376E" w14:textId="77777777" w:rsidR="0096327F" w:rsidRPr="00091E9D" w:rsidRDefault="00020B70">
      <w:pPr>
        <w:rPr>
          <w:sz w:val="20"/>
          <w:szCs w:val="20"/>
        </w:rPr>
      </w:pPr>
      <w:r w:rsidRPr="00091E9D">
        <w:rPr>
          <w:sz w:val="20"/>
          <w:szCs w:val="20"/>
        </w:rPr>
        <w:t xml:space="preserve">Sensory Strategies </w:t>
      </w:r>
    </w:p>
    <w:p w14:paraId="5987EE01" w14:textId="6A53DDF4" w:rsidR="0096327F" w:rsidRPr="00091E9D" w:rsidRDefault="00020B70" w:rsidP="0096327F">
      <w:pPr>
        <w:pStyle w:val="ListParagraph"/>
        <w:numPr>
          <w:ilvl w:val="0"/>
          <w:numId w:val="2"/>
        </w:numPr>
        <w:rPr>
          <w:sz w:val="20"/>
          <w:szCs w:val="20"/>
        </w:rPr>
      </w:pPr>
      <w:r w:rsidRPr="00091E9D">
        <w:rPr>
          <w:sz w:val="20"/>
          <w:szCs w:val="20"/>
        </w:rPr>
        <w:t>Be conscious of sensitivities regarding texture; buy clothing that you know your child will like (it is more valuable for your child to be at school in an uncoordinated outfit feeling calm than to have your child at school looking beautiful and upset)</w:t>
      </w:r>
      <w:r w:rsidR="00B37AEC" w:rsidRPr="00091E9D">
        <w:rPr>
          <w:sz w:val="20"/>
          <w:szCs w:val="20"/>
        </w:rPr>
        <w:t>.</w:t>
      </w:r>
      <w:r w:rsidRPr="00091E9D">
        <w:rPr>
          <w:sz w:val="20"/>
          <w:szCs w:val="20"/>
        </w:rPr>
        <w:t xml:space="preserve"> </w:t>
      </w:r>
    </w:p>
    <w:p w14:paraId="159C564C" w14:textId="2E76C4F0" w:rsidR="0096327F" w:rsidRPr="00091E9D" w:rsidRDefault="00020B70" w:rsidP="0096327F">
      <w:pPr>
        <w:pStyle w:val="ListParagraph"/>
        <w:numPr>
          <w:ilvl w:val="0"/>
          <w:numId w:val="2"/>
        </w:numPr>
        <w:rPr>
          <w:sz w:val="20"/>
          <w:szCs w:val="20"/>
        </w:rPr>
      </w:pPr>
      <w:r w:rsidRPr="00091E9D">
        <w:rPr>
          <w:sz w:val="20"/>
          <w:szCs w:val="20"/>
        </w:rPr>
        <w:t>Build a wardrobe of comfortable clothing for your child</w:t>
      </w:r>
      <w:r w:rsidR="0096327F" w:rsidRPr="00091E9D">
        <w:rPr>
          <w:sz w:val="20"/>
          <w:szCs w:val="20"/>
        </w:rPr>
        <w:t xml:space="preserve"> which they have had a choice in</w:t>
      </w:r>
      <w:r w:rsidR="00B37AEC" w:rsidRPr="00091E9D">
        <w:rPr>
          <w:sz w:val="20"/>
          <w:szCs w:val="20"/>
        </w:rPr>
        <w:t>.</w:t>
      </w:r>
      <w:r w:rsidRPr="00091E9D">
        <w:rPr>
          <w:sz w:val="20"/>
          <w:szCs w:val="20"/>
        </w:rPr>
        <w:t xml:space="preserve"> </w:t>
      </w:r>
    </w:p>
    <w:p w14:paraId="2E489A52" w14:textId="2ABB5714" w:rsidR="0096327F" w:rsidRPr="00091E9D" w:rsidRDefault="00020B70" w:rsidP="0096327F">
      <w:pPr>
        <w:pStyle w:val="ListParagraph"/>
        <w:numPr>
          <w:ilvl w:val="0"/>
          <w:numId w:val="2"/>
        </w:numPr>
        <w:rPr>
          <w:sz w:val="20"/>
          <w:szCs w:val="20"/>
        </w:rPr>
      </w:pPr>
      <w:r w:rsidRPr="00091E9D">
        <w:rPr>
          <w:sz w:val="20"/>
          <w:szCs w:val="20"/>
        </w:rPr>
        <w:t xml:space="preserve">Encourage deep-pressure activities </w:t>
      </w:r>
      <w:r w:rsidR="0096327F" w:rsidRPr="00091E9D">
        <w:rPr>
          <w:sz w:val="20"/>
          <w:szCs w:val="20"/>
        </w:rPr>
        <w:t>such as wall press ups</w:t>
      </w:r>
      <w:r w:rsidR="00B37AEC" w:rsidRPr="00091E9D">
        <w:rPr>
          <w:sz w:val="20"/>
          <w:szCs w:val="20"/>
        </w:rPr>
        <w:t xml:space="preserve"> and</w:t>
      </w:r>
      <w:r w:rsidR="0096327F" w:rsidRPr="00091E9D">
        <w:rPr>
          <w:sz w:val="20"/>
          <w:szCs w:val="20"/>
        </w:rPr>
        <w:t xml:space="preserve"> commando crawling </w:t>
      </w:r>
      <w:r w:rsidRPr="00091E9D">
        <w:rPr>
          <w:sz w:val="20"/>
          <w:szCs w:val="20"/>
        </w:rPr>
        <w:t xml:space="preserve">prior to dressing to decrease the tactile sensitivities. </w:t>
      </w:r>
    </w:p>
    <w:p w14:paraId="62C0D28F" w14:textId="6DFE3375" w:rsidR="0096327F" w:rsidRPr="00091E9D" w:rsidRDefault="00020B70" w:rsidP="0096327F">
      <w:pPr>
        <w:pStyle w:val="ListParagraph"/>
        <w:numPr>
          <w:ilvl w:val="0"/>
          <w:numId w:val="2"/>
        </w:numPr>
        <w:rPr>
          <w:sz w:val="20"/>
          <w:szCs w:val="20"/>
        </w:rPr>
      </w:pPr>
      <w:r w:rsidRPr="00091E9D">
        <w:rPr>
          <w:sz w:val="20"/>
          <w:szCs w:val="20"/>
        </w:rPr>
        <w:t xml:space="preserve">Wear undergarments inside out to prevent scratching seams and tags. </w:t>
      </w:r>
    </w:p>
    <w:p w14:paraId="74800063" w14:textId="77777777" w:rsidR="00B37AEC" w:rsidRPr="00091E9D" w:rsidRDefault="00020B70" w:rsidP="0096327F">
      <w:pPr>
        <w:pStyle w:val="ListParagraph"/>
        <w:numPr>
          <w:ilvl w:val="0"/>
          <w:numId w:val="2"/>
        </w:numPr>
        <w:rPr>
          <w:sz w:val="20"/>
          <w:szCs w:val="20"/>
        </w:rPr>
      </w:pPr>
      <w:r w:rsidRPr="00091E9D">
        <w:rPr>
          <w:sz w:val="20"/>
          <w:szCs w:val="20"/>
        </w:rPr>
        <w:t xml:space="preserve">Increase hat tolerance through massage of the scalp and putting the hat on in front of the mirror. </w:t>
      </w:r>
    </w:p>
    <w:p w14:paraId="0F0C5A71" w14:textId="77777777" w:rsidR="00B37AEC" w:rsidRPr="00091E9D" w:rsidRDefault="00020B70" w:rsidP="0096327F">
      <w:pPr>
        <w:pStyle w:val="ListParagraph"/>
        <w:numPr>
          <w:ilvl w:val="0"/>
          <w:numId w:val="2"/>
        </w:numPr>
        <w:rPr>
          <w:sz w:val="20"/>
          <w:szCs w:val="20"/>
        </w:rPr>
      </w:pPr>
      <w:r w:rsidRPr="00091E9D">
        <w:rPr>
          <w:sz w:val="20"/>
          <w:szCs w:val="20"/>
        </w:rPr>
        <w:t xml:space="preserve">Be aware of audio and visual overload and minimize it. </w:t>
      </w:r>
    </w:p>
    <w:p w14:paraId="53A34EF2" w14:textId="6E2A65D4" w:rsidR="0096327F" w:rsidRPr="00091E9D" w:rsidRDefault="00020B70" w:rsidP="0096327F">
      <w:pPr>
        <w:pStyle w:val="ListParagraph"/>
        <w:numPr>
          <w:ilvl w:val="0"/>
          <w:numId w:val="2"/>
        </w:numPr>
        <w:rPr>
          <w:sz w:val="20"/>
          <w:szCs w:val="20"/>
        </w:rPr>
      </w:pPr>
      <w:r w:rsidRPr="00091E9D">
        <w:rPr>
          <w:sz w:val="20"/>
          <w:szCs w:val="20"/>
        </w:rPr>
        <w:t>If your child is fearful when body position is changed, dress him or her in one position</w:t>
      </w:r>
      <w:r w:rsidR="00091E9D" w:rsidRPr="00091E9D">
        <w:rPr>
          <w:sz w:val="20"/>
          <w:szCs w:val="20"/>
        </w:rPr>
        <w:t>.</w:t>
      </w:r>
    </w:p>
    <w:p w14:paraId="36708A04" w14:textId="6B916E33" w:rsidR="0096327F" w:rsidRPr="00091E9D" w:rsidRDefault="00020B70" w:rsidP="0096327F">
      <w:pPr>
        <w:pStyle w:val="ListParagraph"/>
        <w:numPr>
          <w:ilvl w:val="0"/>
          <w:numId w:val="2"/>
        </w:numPr>
        <w:rPr>
          <w:sz w:val="20"/>
          <w:szCs w:val="20"/>
        </w:rPr>
      </w:pPr>
      <w:r w:rsidRPr="00091E9D">
        <w:rPr>
          <w:sz w:val="20"/>
          <w:szCs w:val="20"/>
        </w:rPr>
        <w:t xml:space="preserve">Use </w:t>
      </w:r>
      <w:r w:rsidR="0065420E" w:rsidRPr="00091E9D">
        <w:rPr>
          <w:sz w:val="20"/>
          <w:szCs w:val="20"/>
        </w:rPr>
        <w:t>different</w:t>
      </w:r>
      <w:r w:rsidRPr="00091E9D">
        <w:rPr>
          <w:sz w:val="20"/>
          <w:szCs w:val="20"/>
        </w:rPr>
        <w:t xml:space="preserve"> communication strategies to encourage understanding of the consequences of taking clothing off</w:t>
      </w:r>
      <w:r w:rsidR="0065420E" w:rsidRPr="00091E9D">
        <w:rPr>
          <w:sz w:val="20"/>
          <w:szCs w:val="20"/>
        </w:rPr>
        <w:t xml:space="preserve"> such as pictures </w:t>
      </w:r>
      <w:r w:rsidR="00BE434B" w:rsidRPr="00091E9D">
        <w:rPr>
          <w:sz w:val="20"/>
          <w:szCs w:val="20"/>
        </w:rPr>
        <w:t>and</w:t>
      </w:r>
      <w:r w:rsidR="0065420E" w:rsidRPr="00091E9D">
        <w:rPr>
          <w:sz w:val="20"/>
          <w:szCs w:val="20"/>
        </w:rPr>
        <w:t xml:space="preserve"> </w:t>
      </w:r>
      <w:r w:rsidR="00E56618" w:rsidRPr="00091E9D">
        <w:rPr>
          <w:sz w:val="20"/>
          <w:szCs w:val="20"/>
        </w:rPr>
        <w:t>social stories</w:t>
      </w:r>
      <w:r w:rsidRPr="00091E9D">
        <w:rPr>
          <w:sz w:val="20"/>
          <w:szCs w:val="20"/>
        </w:rPr>
        <w:t>.</w:t>
      </w:r>
    </w:p>
    <w:p w14:paraId="36DE2058" w14:textId="77777777" w:rsidR="0096327F" w:rsidRPr="00091E9D" w:rsidRDefault="00020B70" w:rsidP="0096327F">
      <w:pPr>
        <w:pStyle w:val="ListParagraph"/>
        <w:numPr>
          <w:ilvl w:val="0"/>
          <w:numId w:val="2"/>
        </w:numPr>
        <w:rPr>
          <w:sz w:val="20"/>
          <w:szCs w:val="20"/>
        </w:rPr>
      </w:pPr>
      <w:r w:rsidRPr="00091E9D">
        <w:rPr>
          <w:sz w:val="20"/>
          <w:szCs w:val="20"/>
        </w:rPr>
        <w:t>If your child has sensitive feet, have them wear socks inside out and wash shoes to make them soft prior to wearing them.</w:t>
      </w:r>
    </w:p>
    <w:p w14:paraId="677FD9EC" w14:textId="77777777" w:rsidR="0065420E" w:rsidRPr="00091E9D" w:rsidRDefault="00020B70" w:rsidP="0096327F">
      <w:pPr>
        <w:pStyle w:val="ListParagraph"/>
        <w:numPr>
          <w:ilvl w:val="0"/>
          <w:numId w:val="2"/>
        </w:numPr>
        <w:rPr>
          <w:sz w:val="20"/>
          <w:szCs w:val="20"/>
        </w:rPr>
      </w:pPr>
      <w:r w:rsidRPr="00091E9D">
        <w:rPr>
          <w:sz w:val="20"/>
          <w:szCs w:val="20"/>
        </w:rPr>
        <w:t xml:space="preserve">Try laced shoes because they can be more effectively tightened. </w:t>
      </w:r>
    </w:p>
    <w:p w14:paraId="34FC2BD2" w14:textId="67794327" w:rsidR="0065420E" w:rsidRPr="00091E9D" w:rsidRDefault="00020B70" w:rsidP="0096327F">
      <w:pPr>
        <w:pStyle w:val="ListParagraph"/>
        <w:numPr>
          <w:ilvl w:val="0"/>
          <w:numId w:val="2"/>
        </w:numPr>
        <w:rPr>
          <w:sz w:val="20"/>
          <w:szCs w:val="20"/>
        </w:rPr>
      </w:pPr>
      <w:r w:rsidRPr="00091E9D">
        <w:rPr>
          <w:sz w:val="20"/>
          <w:szCs w:val="20"/>
        </w:rPr>
        <w:t>Cut labels out of clothing.</w:t>
      </w:r>
    </w:p>
    <w:p w14:paraId="72FEB0A6" w14:textId="1CB2011F" w:rsidR="00E56618" w:rsidRPr="00091E9D" w:rsidRDefault="00020B70" w:rsidP="0096327F">
      <w:pPr>
        <w:pStyle w:val="ListParagraph"/>
        <w:numPr>
          <w:ilvl w:val="0"/>
          <w:numId w:val="2"/>
        </w:numPr>
        <w:rPr>
          <w:sz w:val="20"/>
          <w:szCs w:val="20"/>
        </w:rPr>
      </w:pPr>
      <w:r w:rsidRPr="00091E9D">
        <w:rPr>
          <w:sz w:val="20"/>
          <w:szCs w:val="20"/>
        </w:rPr>
        <w:t xml:space="preserve">Wash clothing </w:t>
      </w:r>
      <w:r w:rsidR="00E56618" w:rsidRPr="00091E9D">
        <w:rPr>
          <w:sz w:val="20"/>
          <w:szCs w:val="20"/>
        </w:rPr>
        <w:t xml:space="preserve">with </w:t>
      </w:r>
      <w:r w:rsidRPr="00091E9D">
        <w:rPr>
          <w:sz w:val="20"/>
          <w:szCs w:val="20"/>
        </w:rPr>
        <w:t>unscented detergent</w:t>
      </w:r>
      <w:r w:rsidR="0065420E" w:rsidRPr="00091E9D">
        <w:rPr>
          <w:sz w:val="20"/>
          <w:szCs w:val="20"/>
        </w:rPr>
        <w:t xml:space="preserve"> and</w:t>
      </w:r>
      <w:r w:rsidR="00091E9D" w:rsidRPr="00091E9D">
        <w:rPr>
          <w:strike/>
          <w:sz w:val="20"/>
          <w:szCs w:val="20"/>
        </w:rPr>
        <w:t xml:space="preserve"> </w:t>
      </w:r>
      <w:r w:rsidRPr="00091E9D">
        <w:rPr>
          <w:sz w:val="20"/>
          <w:szCs w:val="20"/>
        </w:rPr>
        <w:t>unscented fabric softener</w:t>
      </w:r>
      <w:r w:rsidR="00E56618" w:rsidRPr="00091E9D">
        <w:rPr>
          <w:sz w:val="20"/>
          <w:szCs w:val="20"/>
        </w:rPr>
        <w:t>.  Alternatively, use a laundry wash ball.</w:t>
      </w:r>
    </w:p>
    <w:p w14:paraId="7B0601C5" w14:textId="314E054D" w:rsidR="0065420E" w:rsidRPr="00091E9D" w:rsidRDefault="00E56618" w:rsidP="0096327F">
      <w:pPr>
        <w:pStyle w:val="ListParagraph"/>
        <w:numPr>
          <w:ilvl w:val="0"/>
          <w:numId w:val="2"/>
        </w:numPr>
        <w:rPr>
          <w:sz w:val="20"/>
          <w:szCs w:val="20"/>
        </w:rPr>
      </w:pPr>
      <w:r w:rsidRPr="00091E9D">
        <w:rPr>
          <w:sz w:val="20"/>
          <w:szCs w:val="20"/>
        </w:rPr>
        <w:t xml:space="preserve">Dry clothing </w:t>
      </w:r>
      <w:r w:rsidR="0065420E" w:rsidRPr="00091E9D">
        <w:rPr>
          <w:sz w:val="20"/>
          <w:szCs w:val="20"/>
        </w:rPr>
        <w:t>in a drier to reduce stiffness</w:t>
      </w:r>
      <w:r w:rsidR="00020B70" w:rsidRPr="00091E9D">
        <w:rPr>
          <w:sz w:val="20"/>
          <w:szCs w:val="20"/>
        </w:rPr>
        <w:t>.</w:t>
      </w:r>
    </w:p>
    <w:p w14:paraId="0C4A8E49" w14:textId="77777777" w:rsidR="0065420E" w:rsidRPr="00091E9D" w:rsidRDefault="00020B70" w:rsidP="0096327F">
      <w:pPr>
        <w:pStyle w:val="ListParagraph"/>
        <w:numPr>
          <w:ilvl w:val="0"/>
          <w:numId w:val="2"/>
        </w:numPr>
        <w:rPr>
          <w:sz w:val="20"/>
          <w:szCs w:val="20"/>
        </w:rPr>
      </w:pPr>
      <w:r w:rsidRPr="00091E9D">
        <w:rPr>
          <w:sz w:val="20"/>
          <w:szCs w:val="20"/>
        </w:rPr>
        <w:t>Choose fabrics like fleece rather than rigid items like denim.</w:t>
      </w:r>
    </w:p>
    <w:p w14:paraId="32A01B92" w14:textId="77777777" w:rsidR="000E1ACE" w:rsidRDefault="00020B70" w:rsidP="0096327F">
      <w:pPr>
        <w:pStyle w:val="ListParagraph"/>
        <w:numPr>
          <w:ilvl w:val="0"/>
          <w:numId w:val="2"/>
        </w:numPr>
        <w:rPr>
          <w:sz w:val="20"/>
          <w:szCs w:val="20"/>
        </w:rPr>
      </w:pPr>
      <w:r w:rsidRPr="00091E9D">
        <w:rPr>
          <w:sz w:val="20"/>
          <w:szCs w:val="20"/>
        </w:rPr>
        <w:t>Be conscious of noises from buckles.</w:t>
      </w:r>
    </w:p>
    <w:p w14:paraId="4568DDB6" w14:textId="70FA6B47" w:rsidR="0065420E" w:rsidRPr="000E1ACE" w:rsidRDefault="00020B70" w:rsidP="0096327F">
      <w:pPr>
        <w:pStyle w:val="ListParagraph"/>
        <w:numPr>
          <w:ilvl w:val="0"/>
          <w:numId w:val="2"/>
        </w:numPr>
        <w:rPr>
          <w:sz w:val="20"/>
          <w:szCs w:val="20"/>
        </w:rPr>
      </w:pPr>
      <w:r w:rsidRPr="000E1ACE">
        <w:rPr>
          <w:sz w:val="20"/>
          <w:szCs w:val="20"/>
        </w:rPr>
        <w:t>If</w:t>
      </w:r>
      <w:r w:rsidR="000E1ACE" w:rsidRPr="000E1ACE">
        <w:rPr>
          <w:sz w:val="20"/>
          <w:szCs w:val="20"/>
        </w:rPr>
        <w:t xml:space="preserve"> </w:t>
      </w:r>
      <w:r w:rsidRPr="000E1ACE">
        <w:rPr>
          <w:sz w:val="20"/>
          <w:szCs w:val="20"/>
        </w:rPr>
        <w:t xml:space="preserve"> your child cannot keep their hands out of their nappy or undergarment, try </w:t>
      </w:r>
      <w:r w:rsidR="002E3224" w:rsidRPr="000E1ACE">
        <w:rPr>
          <w:sz w:val="20"/>
          <w:szCs w:val="20"/>
        </w:rPr>
        <w:t>a body vest or body suit</w:t>
      </w:r>
      <w:r w:rsidR="009130CC" w:rsidRPr="000E1ACE">
        <w:rPr>
          <w:sz w:val="20"/>
          <w:szCs w:val="20"/>
        </w:rPr>
        <w:t xml:space="preserve"> / unitard, available from</w:t>
      </w:r>
      <w:r w:rsidR="006741AD" w:rsidRPr="000E1ACE">
        <w:rPr>
          <w:sz w:val="20"/>
          <w:szCs w:val="20"/>
        </w:rPr>
        <w:t xml:space="preserve"> stockists such as </w:t>
      </w:r>
      <w:r w:rsidR="009130CC" w:rsidRPr="000E1ACE">
        <w:rPr>
          <w:sz w:val="20"/>
          <w:szCs w:val="20"/>
        </w:rPr>
        <w:t xml:space="preserve"> </w:t>
      </w:r>
      <w:hyperlink r:id="rId5" w:history="1">
        <w:r w:rsidR="009130CC" w:rsidRPr="000E1ACE">
          <w:rPr>
            <w:rStyle w:val="Hyperlink"/>
            <w:sz w:val="20"/>
            <w:szCs w:val="20"/>
          </w:rPr>
          <w:t>https://www.fledglings.org.uk/</w:t>
        </w:r>
      </w:hyperlink>
      <w:r w:rsidR="009130CC" w:rsidRPr="000E1ACE">
        <w:rPr>
          <w:sz w:val="20"/>
          <w:szCs w:val="20"/>
        </w:rPr>
        <w:t xml:space="preserve"> </w:t>
      </w:r>
      <w:r w:rsidR="006741AD" w:rsidRPr="000E1ACE">
        <w:rPr>
          <w:sz w:val="20"/>
          <w:szCs w:val="20"/>
        </w:rPr>
        <w:t xml:space="preserve">and </w:t>
      </w:r>
      <w:hyperlink r:id="rId6" w:history="1">
        <w:r w:rsidR="006741AD" w:rsidRPr="000E1ACE">
          <w:rPr>
            <w:rStyle w:val="Hyperlink"/>
            <w:sz w:val="20"/>
            <w:szCs w:val="20"/>
          </w:rPr>
          <w:t>https://www.marksandspencer.com/l/kids/easy-dressing</w:t>
        </w:r>
      </w:hyperlink>
      <w:r w:rsidR="006741AD" w:rsidRPr="000E1ACE">
        <w:rPr>
          <w:sz w:val="20"/>
          <w:szCs w:val="20"/>
        </w:rPr>
        <w:t xml:space="preserve"> </w:t>
      </w:r>
    </w:p>
    <w:p w14:paraId="73E2CA76" w14:textId="2FA77F2A" w:rsidR="0065420E" w:rsidRPr="00091E9D" w:rsidRDefault="00020B70" w:rsidP="0096327F">
      <w:pPr>
        <w:pStyle w:val="ListParagraph"/>
        <w:numPr>
          <w:ilvl w:val="0"/>
          <w:numId w:val="2"/>
        </w:numPr>
        <w:rPr>
          <w:sz w:val="20"/>
          <w:szCs w:val="20"/>
        </w:rPr>
      </w:pPr>
      <w:r w:rsidRPr="00091E9D">
        <w:rPr>
          <w:sz w:val="20"/>
          <w:szCs w:val="20"/>
        </w:rPr>
        <w:t>Be sensitive to the length of sleeve/trouser leg your child prefers</w:t>
      </w:r>
      <w:r w:rsidR="009130CC" w:rsidRPr="00091E9D">
        <w:rPr>
          <w:sz w:val="20"/>
          <w:szCs w:val="20"/>
        </w:rPr>
        <w:t xml:space="preserve"> or the tightness / looseness of clothing they prefer</w:t>
      </w:r>
      <w:r w:rsidRPr="00091E9D">
        <w:rPr>
          <w:sz w:val="20"/>
          <w:szCs w:val="20"/>
        </w:rPr>
        <w:t>.</w:t>
      </w:r>
    </w:p>
    <w:p w14:paraId="220A87BA" w14:textId="77777777" w:rsidR="0065420E" w:rsidRPr="00091E9D" w:rsidRDefault="00020B70" w:rsidP="0096327F">
      <w:pPr>
        <w:pStyle w:val="ListParagraph"/>
        <w:numPr>
          <w:ilvl w:val="0"/>
          <w:numId w:val="2"/>
        </w:numPr>
        <w:rPr>
          <w:sz w:val="20"/>
          <w:szCs w:val="20"/>
        </w:rPr>
      </w:pPr>
      <w:r w:rsidRPr="00091E9D">
        <w:rPr>
          <w:sz w:val="20"/>
          <w:szCs w:val="20"/>
        </w:rPr>
        <w:t>Be aware of patterns in fabrics and distraction the patterns may cause.</w:t>
      </w:r>
    </w:p>
    <w:p w14:paraId="6964FA5E" w14:textId="77777777" w:rsidR="00D53346" w:rsidRPr="00091E9D" w:rsidRDefault="00D53346" w:rsidP="00D53346">
      <w:pPr>
        <w:rPr>
          <w:sz w:val="20"/>
          <w:szCs w:val="20"/>
        </w:rPr>
      </w:pPr>
      <w:r w:rsidRPr="00091E9D">
        <w:rPr>
          <w:sz w:val="20"/>
          <w:szCs w:val="20"/>
        </w:rPr>
        <w:t xml:space="preserve">Look at the section on Planning Wheels on the Occupational Therapy web site for more ideas:  </w:t>
      </w:r>
      <w:hyperlink r:id="rId7" w:history="1">
        <w:r w:rsidRPr="00091E9D">
          <w:rPr>
            <w:rStyle w:val="Hyperlink"/>
            <w:sz w:val="20"/>
            <w:szCs w:val="20"/>
          </w:rPr>
          <w:t>www.cambscommunityservices.nhs.uk/BedsandLutonOT</w:t>
        </w:r>
      </w:hyperlink>
      <w:r w:rsidRPr="00091E9D">
        <w:rPr>
          <w:sz w:val="20"/>
          <w:szCs w:val="20"/>
        </w:rPr>
        <w:t xml:space="preserve"> </w:t>
      </w:r>
    </w:p>
    <w:p w14:paraId="65A58323" w14:textId="0EDDDDDC" w:rsidR="006741AD" w:rsidRPr="00091E9D" w:rsidRDefault="006741AD" w:rsidP="006741AD">
      <w:pPr>
        <w:spacing w:after="0" w:line="240" w:lineRule="auto"/>
        <w:rPr>
          <w:rFonts w:cstheme="minorHAnsi"/>
        </w:rPr>
      </w:pPr>
      <w:r w:rsidRPr="00091E9D">
        <w:rPr>
          <w:rFonts w:cstheme="minorHAnsi"/>
        </w:rPr>
        <w:t>The following websites stock adapted clothing including seamless socks, underpants with flat seams and without labels, pull up trousers with the label in the pocket:</w:t>
      </w:r>
    </w:p>
    <w:p w14:paraId="19A4B267" w14:textId="77777777" w:rsidR="006741AD" w:rsidRPr="00091E9D" w:rsidRDefault="006741AD" w:rsidP="006741AD">
      <w:pPr>
        <w:pStyle w:val="ListParagraph"/>
        <w:ind w:left="426"/>
        <w:contextualSpacing w:val="0"/>
        <w:rPr>
          <w:rFonts w:cstheme="minorHAnsi"/>
        </w:rPr>
      </w:pPr>
      <w:r w:rsidRPr="00091E9D">
        <w:rPr>
          <w:rFonts w:cstheme="minorHAnsi"/>
        </w:rPr>
        <w:t>The following websites also stock adapted clothing:</w:t>
      </w:r>
    </w:p>
    <w:p w14:paraId="095719A9" w14:textId="4E1F7A08" w:rsidR="00353E40" w:rsidRPr="00091E9D" w:rsidRDefault="00000000" w:rsidP="006741AD">
      <w:pPr>
        <w:pStyle w:val="ListParagraph"/>
        <w:numPr>
          <w:ilvl w:val="0"/>
          <w:numId w:val="6"/>
        </w:numPr>
        <w:spacing w:after="0" w:line="240" w:lineRule="auto"/>
        <w:contextualSpacing w:val="0"/>
        <w:rPr>
          <w:rFonts w:cstheme="minorHAnsi"/>
        </w:rPr>
      </w:pPr>
      <w:hyperlink r:id="rId8" w:history="1">
        <w:r w:rsidR="00353E40" w:rsidRPr="00091E9D">
          <w:rPr>
            <w:rStyle w:val="Hyperlink"/>
            <w:rFonts w:cstheme="minorHAnsi"/>
          </w:rPr>
          <w:t>https://www.marksandspencer.com/l/kids/easy-dressing</w:t>
        </w:r>
      </w:hyperlink>
    </w:p>
    <w:p w14:paraId="5E5CE758" w14:textId="3EC0E67D" w:rsidR="006741AD" w:rsidRPr="00091E9D" w:rsidRDefault="00000000" w:rsidP="006741AD">
      <w:pPr>
        <w:pStyle w:val="ListParagraph"/>
        <w:numPr>
          <w:ilvl w:val="0"/>
          <w:numId w:val="6"/>
        </w:numPr>
        <w:spacing w:after="0" w:line="240" w:lineRule="auto"/>
        <w:contextualSpacing w:val="0"/>
        <w:rPr>
          <w:rFonts w:cstheme="minorHAnsi"/>
        </w:rPr>
      </w:pPr>
      <w:hyperlink r:id="rId9" w:history="1">
        <w:r w:rsidR="006741AD" w:rsidRPr="00091E9D">
          <w:rPr>
            <w:rStyle w:val="Hyperlink"/>
            <w:rFonts w:cstheme="minorHAnsi"/>
          </w:rPr>
          <w:t>https://www.sensorysmart.co.uk/</w:t>
        </w:r>
      </w:hyperlink>
    </w:p>
    <w:p w14:paraId="2D23F136" w14:textId="77777777" w:rsidR="006741AD" w:rsidRPr="00091E9D" w:rsidRDefault="00000000" w:rsidP="006741AD">
      <w:pPr>
        <w:pStyle w:val="ListParagraph"/>
        <w:numPr>
          <w:ilvl w:val="0"/>
          <w:numId w:val="6"/>
        </w:numPr>
        <w:spacing w:after="0" w:line="240" w:lineRule="auto"/>
        <w:contextualSpacing w:val="0"/>
        <w:rPr>
          <w:rFonts w:cstheme="minorHAnsi"/>
        </w:rPr>
      </w:pPr>
      <w:hyperlink r:id="rId10" w:history="1">
        <w:r w:rsidR="006741AD" w:rsidRPr="00091E9D">
          <w:rPr>
            <w:rStyle w:val="Hyperlink"/>
            <w:rFonts w:cstheme="minorHAnsi"/>
          </w:rPr>
          <w:t>https://www.spectrasensoryclothing.co.uk/</w:t>
        </w:r>
      </w:hyperlink>
    </w:p>
    <w:p w14:paraId="56E98114" w14:textId="77777777" w:rsidR="006741AD" w:rsidRPr="00091E9D" w:rsidRDefault="00000000" w:rsidP="006741AD">
      <w:pPr>
        <w:pStyle w:val="ListParagraph"/>
        <w:numPr>
          <w:ilvl w:val="0"/>
          <w:numId w:val="6"/>
        </w:numPr>
        <w:spacing w:after="0" w:line="240" w:lineRule="auto"/>
        <w:contextualSpacing w:val="0"/>
        <w:rPr>
          <w:rFonts w:cstheme="minorHAnsi"/>
        </w:rPr>
      </w:pPr>
      <w:hyperlink r:id="rId11" w:history="1">
        <w:r w:rsidR="006741AD" w:rsidRPr="00091E9D">
          <w:rPr>
            <w:rStyle w:val="Hyperlink"/>
            <w:rFonts w:cstheme="minorHAnsi"/>
          </w:rPr>
          <w:t>https://www.fledglings.org.uk/</w:t>
        </w:r>
      </w:hyperlink>
    </w:p>
    <w:p w14:paraId="4F21FAF6" w14:textId="77777777" w:rsidR="006741AD" w:rsidRPr="00091E9D" w:rsidRDefault="006741AD" w:rsidP="002B3F9B">
      <w:pPr>
        <w:rPr>
          <w:sz w:val="20"/>
          <w:szCs w:val="20"/>
        </w:rPr>
      </w:pPr>
    </w:p>
    <w:p w14:paraId="707BC135" w14:textId="77777777" w:rsidR="009E1842" w:rsidRPr="00091E9D" w:rsidRDefault="009E1842" w:rsidP="00D53346">
      <w:pPr>
        <w:rPr>
          <w:sz w:val="20"/>
          <w:szCs w:val="20"/>
        </w:rPr>
      </w:pPr>
    </w:p>
    <w:p w14:paraId="36BDC327" w14:textId="77777777" w:rsidR="009E1842" w:rsidRPr="00091E9D" w:rsidRDefault="009E1842" w:rsidP="00D53346">
      <w:pPr>
        <w:rPr>
          <w:sz w:val="20"/>
          <w:szCs w:val="20"/>
        </w:rPr>
      </w:pPr>
    </w:p>
    <w:sectPr w:rsidR="009E1842" w:rsidRPr="00091E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C3D1D"/>
    <w:multiLevelType w:val="hybridMultilevel"/>
    <w:tmpl w:val="79646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4A6B9C"/>
    <w:multiLevelType w:val="hybridMultilevel"/>
    <w:tmpl w:val="D42A0CF8"/>
    <w:lvl w:ilvl="0" w:tplc="16260A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45F6C"/>
    <w:multiLevelType w:val="hybridMultilevel"/>
    <w:tmpl w:val="03760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B815F5"/>
    <w:multiLevelType w:val="hybridMultilevel"/>
    <w:tmpl w:val="376C9A24"/>
    <w:lvl w:ilvl="0" w:tplc="5E5C6CB0">
      <w:numFmt w:val="bullet"/>
      <w:lvlText w:val="─"/>
      <w:lvlJc w:val="left"/>
      <w:pPr>
        <w:ind w:left="1146" w:hanging="360"/>
      </w:pPr>
      <w:rPr>
        <w:rFonts w:ascii="Arial" w:hAnsi="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56F40C9A"/>
    <w:multiLevelType w:val="hybridMultilevel"/>
    <w:tmpl w:val="99B8D03C"/>
    <w:lvl w:ilvl="0" w:tplc="16260A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F61562"/>
    <w:multiLevelType w:val="hybridMultilevel"/>
    <w:tmpl w:val="7D76BE78"/>
    <w:lvl w:ilvl="0" w:tplc="FBBE71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8530906">
    <w:abstractNumId w:val="0"/>
  </w:num>
  <w:num w:numId="2" w16cid:durableId="1932859730">
    <w:abstractNumId w:val="4"/>
  </w:num>
  <w:num w:numId="3" w16cid:durableId="2081175419">
    <w:abstractNumId w:val="5"/>
  </w:num>
  <w:num w:numId="4" w16cid:durableId="568929733">
    <w:abstractNumId w:val="1"/>
  </w:num>
  <w:num w:numId="5" w16cid:durableId="1307515443">
    <w:abstractNumId w:val="2"/>
  </w:num>
  <w:num w:numId="6" w16cid:durableId="13729990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B70"/>
    <w:rsid w:val="00020B70"/>
    <w:rsid w:val="00091E9D"/>
    <w:rsid w:val="000E1ACE"/>
    <w:rsid w:val="002B3F9B"/>
    <w:rsid w:val="002E3224"/>
    <w:rsid w:val="00353E40"/>
    <w:rsid w:val="00393DF0"/>
    <w:rsid w:val="003A4084"/>
    <w:rsid w:val="0055329F"/>
    <w:rsid w:val="0065420E"/>
    <w:rsid w:val="006741AD"/>
    <w:rsid w:val="00872FAE"/>
    <w:rsid w:val="009130CC"/>
    <w:rsid w:val="00930FCA"/>
    <w:rsid w:val="00933321"/>
    <w:rsid w:val="0096327F"/>
    <w:rsid w:val="009E1842"/>
    <w:rsid w:val="00A873B1"/>
    <w:rsid w:val="00B37AEC"/>
    <w:rsid w:val="00BE434B"/>
    <w:rsid w:val="00CA1F34"/>
    <w:rsid w:val="00D53346"/>
    <w:rsid w:val="00E56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43202"/>
  <w15:chartTrackingRefBased/>
  <w15:docId w15:val="{6989D6AE-FD0C-47C1-8B3D-02080C89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27F"/>
    <w:pPr>
      <w:ind w:left="720"/>
      <w:contextualSpacing/>
    </w:pPr>
  </w:style>
  <w:style w:type="character" w:styleId="Hyperlink">
    <w:name w:val="Hyperlink"/>
    <w:basedOn w:val="DefaultParagraphFont"/>
    <w:uiPriority w:val="99"/>
    <w:unhideWhenUsed/>
    <w:rsid w:val="002B3F9B"/>
    <w:rPr>
      <w:color w:val="0563C1" w:themeColor="hyperlink"/>
      <w:u w:val="single"/>
    </w:rPr>
  </w:style>
  <w:style w:type="character" w:styleId="UnresolvedMention">
    <w:name w:val="Unresolved Mention"/>
    <w:basedOn w:val="DefaultParagraphFont"/>
    <w:uiPriority w:val="99"/>
    <w:semiHidden/>
    <w:unhideWhenUsed/>
    <w:rsid w:val="00BE4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ksandspencer.com/l/kids/easy-dress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mbscommunityservices.nhs.uk/BedsandLutonO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ksandspencer.com/l/kids/easy-dressing" TargetMode="External"/><Relationship Id="rId11" Type="http://schemas.openxmlformats.org/officeDocument/2006/relationships/hyperlink" Target="https://www.fledglings.org.uk/" TargetMode="External"/><Relationship Id="rId5" Type="http://schemas.openxmlformats.org/officeDocument/2006/relationships/hyperlink" Target="https://www.fledglings.org.uk/" TargetMode="External"/><Relationship Id="rId10" Type="http://schemas.openxmlformats.org/officeDocument/2006/relationships/hyperlink" Target="https://www.spectrasensoryclothing.co.uk/" TargetMode="External"/><Relationship Id="rId4" Type="http://schemas.openxmlformats.org/officeDocument/2006/relationships/webSettings" Target="webSettings.xml"/><Relationship Id="rId9" Type="http://schemas.openxmlformats.org/officeDocument/2006/relationships/hyperlink" Target="https://www.sensorysmar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Cambridgeshire Community Services Trust</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Standish</dc:creator>
  <cp:keywords/>
  <dc:description/>
  <cp:lastModifiedBy>Alison Standish</cp:lastModifiedBy>
  <cp:revision>2</cp:revision>
  <dcterms:created xsi:type="dcterms:W3CDTF">2022-11-22T14:34:00Z</dcterms:created>
  <dcterms:modified xsi:type="dcterms:W3CDTF">2022-11-22T14:34:00Z</dcterms:modified>
</cp:coreProperties>
</file>