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8BC26" w14:textId="6DE67E39" w:rsidR="00A0577C" w:rsidRDefault="006A2541" w:rsidP="00A0577C">
      <w:pPr>
        <w:jc w:val="right"/>
        <w:rPr>
          <w:rFonts w:ascii="Arial" w:hAnsi="Arial" w:cs="Arial"/>
          <w:b/>
          <w:bCs/>
        </w:rPr>
      </w:pPr>
      <w:r w:rsidRPr="00675910">
        <w:rPr>
          <w:b/>
          <w:noProof/>
          <w:lang w:eastAsia="en-GB"/>
        </w:rPr>
        <w:drawing>
          <wp:anchor distT="0" distB="0" distL="114300" distR="114300" simplePos="0" relativeHeight="251659264" behindDoc="0" locked="0" layoutInCell="1" allowOverlap="1" wp14:anchorId="2B9931A3" wp14:editId="44B0F594">
            <wp:simplePos x="0" y="0"/>
            <wp:positionH relativeFrom="column">
              <wp:posOffset>3027680</wp:posOffset>
            </wp:positionH>
            <wp:positionV relativeFrom="paragraph">
              <wp:posOffset>-404495</wp:posOffset>
            </wp:positionV>
            <wp:extent cx="3063240" cy="14668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NHST - Blue on Transparent Background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3240" cy="1466850"/>
                    </a:xfrm>
                    <a:prstGeom prst="rect">
                      <a:avLst/>
                    </a:prstGeom>
                  </pic:spPr>
                </pic:pic>
              </a:graphicData>
            </a:graphic>
            <wp14:sizeRelH relativeFrom="margin">
              <wp14:pctWidth>0</wp14:pctWidth>
            </wp14:sizeRelH>
            <wp14:sizeRelV relativeFrom="margin">
              <wp14:pctHeight>0</wp14:pctHeight>
            </wp14:sizeRelV>
          </wp:anchor>
        </w:drawing>
      </w:r>
    </w:p>
    <w:p w14:paraId="54C6BBEB" w14:textId="25028CF6" w:rsidR="00A0577C" w:rsidRDefault="00A0577C" w:rsidP="00A0577C">
      <w:pPr>
        <w:rPr>
          <w:rFonts w:ascii="Arial" w:hAnsi="Arial" w:cs="Arial"/>
          <w:b/>
          <w:bCs/>
        </w:rPr>
      </w:pPr>
    </w:p>
    <w:p w14:paraId="6E7EA2E0" w14:textId="273F7B6E" w:rsidR="00A0577C" w:rsidRDefault="00A0577C" w:rsidP="00A0577C">
      <w:pPr>
        <w:rPr>
          <w:rFonts w:ascii="Arial" w:hAnsi="Arial" w:cs="Arial"/>
          <w:b/>
          <w:bCs/>
        </w:rPr>
      </w:pPr>
    </w:p>
    <w:p w14:paraId="496EFBF5" w14:textId="77777777" w:rsidR="00507F80" w:rsidRDefault="00507F80" w:rsidP="00A0577C">
      <w:pPr>
        <w:rPr>
          <w:rFonts w:ascii="Arial" w:hAnsi="Arial" w:cs="Arial"/>
          <w:b/>
          <w:bCs/>
        </w:rPr>
      </w:pPr>
    </w:p>
    <w:p w14:paraId="3D22E4CA" w14:textId="0CA229A0" w:rsidR="00CF2D70" w:rsidRDefault="00CF2D70" w:rsidP="00A0577C">
      <w:pPr>
        <w:rPr>
          <w:rFonts w:ascii="Arial" w:hAnsi="Arial" w:cs="Arial"/>
          <w:b/>
          <w:bCs/>
        </w:rPr>
      </w:pPr>
    </w:p>
    <w:p w14:paraId="4423A795" w14:textId="77777777" w:rsidR="00D41194" w:rsidRDefault="00D41194" w:rsidP="00A0577C">
      <w:pPr>
        <w:rPr>
          <w:rFonts w:ascii="Arial" w:hAnsi="Arial" w:cs="Arial"/>
          <w:b/>
          <w:bCs/>
        </w:rPr>
      </w:pPr>
    </w:p>
    <w:p w14:paraId="3FBC3BC0" w14:textId="334D0141" w:rsidR="00CF2D70" w:rsidRDefault="00CF2D70" w:rsidP="00A0577C">
      <w:pPr>
        <w:rPr>
          <w:rFonts w:ascii="Arial" w:hAnsi="Arial" w:cs="Arial"/>
          <w:b/>
          <w:bCs/>
        </w:rPr>
      </w:pPr>
    </w:p>
    <w:p w14:paraId="2C35DF8D" w14:textId="77777777" w:rsidR="00CF2D70" w:rsidRDefault="00CF2D70" w:rsidP="00A0577C">
      <w:pPr>
        <w:rPr>
          <w:rFonts w:ascii="Arial" w:hAnsi="Arial" w:cs="Arial"/>
          <w:b/>
          <w:bCs/>
        </w:rPr>
      </w:pPr>
    </w:p>
    <w:p w14:paraId="0B3B6ECE" w14:textId="4E2A38C0" w:rsidR="00A0577C" w:rsidRDefault="00A0577C" w:rsidP="00CF2D70">
      <w:pPr>
        <w:jc w:val="center"/>
        <w:rPr>
          <w:rFonts w:ascii="Arial" w:hAnsi="Arial" w:cs="Arial"/>
          <w:b/>
          <w:color w:val="0070C0"/>
          <w:sz w:val="36"/>
          <w:szCs w:val="36"/>
        </w:rPr>
      </w:pPr>
      <w:r w:rsidRPr="00CF2D70">
        <w:rPr>
          <w:rFonts w:ascii="Arial" w:hAnsi="Arial" w:cs="Arial"/>
          <w:b/>
          <w:color w:val="0070C0"/>
          <w:sz w:val="36"/>
          <w:szCs w:val="36"/>
        </w:rPr>
        <w:t>NHS Workforce Disability Equality Standard (WDES)</w:t>
      </w:r>
    </w:p>
    <w:p w14:paraId="44D00719" w14:textId="3D50EFC9" w:rsidR="00CF2D70" w:rsidRPr="00E0694E" w:rsidRDefault="00CF2D70" w:rsidP="00CF2D70">
      <w:pPr>
        <w:jc w:val="center"/>
        <w:rPr>
          <w:rFonts w:ascii="Arial" w:hAnsi="Arial" w:cs="Arial"/>
          <w:bCs/>
          <w:color w:val="00A49A"/>
          <w:sz w:val="36"/>
          <w:szCs w:val="36"/>
        </w:rPr>
      </w:pPr>
      <w:r>
        <w:rPr>
          <w:rFonts w:ascii="Arial" w:hAnsi="Arial" w:cs="Arial"/>
          <w:b/>
          <w:color w:val="0070C0"/>
          <w:sz w:val="36"/>
          <w:szCs w:val="36"/>
        </w:rPr>
        <w:br/>
      </w:r>
      <w:r w:rsidRPr="00E0694E">
        <w:rPr>
          <w:rFonts w:ascii="Arial" w:hAnsi="Arial" w:cs="Arial"/>
          <w:bCs/>
          <w:color w:val="00A49A"/>
          <w:sz w:val="36"/>
          <w:szCs w:val="36"/>
        </w:rPr>
        <w:t>Annual Report 2020</w:t>
      </w:r>
    </w:p>
    <w:p w14:paraId="17997A1C" w14:textId="75EE4DF9" w:rsidR="00CF2D70" w:rsidRDefault="00CF2D70" w:rsidP="00A0577C">
      <w:pPr>
        <w:rPr>
          <w:rFonts w:ascii="Arial" w:hAnsi="Arial" w:cs="Arial"/>
          <w:b/>
          <w:color w:val="0070C0"/>
          <w:sz w:val="36"/>
          <w:szCs w:val="36"/>
        </w:rPr>
      </w:pPr>
    </w:p>
    <w:p w14:paraId="2C165387" w14:textId="3741EC78" w:rsidR="00CF2D70" w:rsidRPr="00042FCD" w:rsidRDefault="006A2541" w:rsidP="00CF2D70">
      <w:pPr>
        <w:jc w:val="center"/>
        <w:rPr>
          <w:rFonts w:ascii="Arial" w:hAnsi="Arial" w:cs="Arial"/>
          <w:bCs/>
          <w:color w:val="002060"/>
          <w:sz w:val="36"/>
          <w:szCs w:val="36"/>
        </w:rPr>
      </w:pPr>
      <w:r>
        <w:rPr>
          <w:rFonts w:ascii="Arial" w:hAnsi="Arial" w:cs="Arial"/>
          <w:bCs/>
          <w:sz w:val="36"/>
          <w:szCs w:val="36"/>
        </w:rPr>
        <w:t>Cambridgeshire Community Services NHS Trust</w:t>
      </w:r>
      <w:r w:rsidR="00CF2D70" w:rsidRPr="00042FCD">
        <w:rPr>
          <w:rFonts w:ascii="Arial" w:hAnsi="Arial" w:cs="Arial"/>
          <w:bCs/>
          <w:color w:val="0070C0"/>
          <w:sz w:val="36"/>
          <w:szCs w:val="36"/>
        </w:rPr>
        <w:br/>
      </w:r>
      <w:r w:rsidR="00CF2D70" w:rsidRPr="00042FCD">
        <w:rPr>
          <w:rFonts w:ascii="Arial" w:hAnsi="Arial" w:cs="Arial"/>
          <w:bCs/>
          <w:color w:val="0070C0"/>
          <w:sz w:val="36"/>
          <w:szCs w:val="36"/>
        </w:rPr>
        <w:br/>
      </w:r>
    </w:p>
    <w:p w14:paraId="64F40664" w14:textId="00A614E1" w:rsidR="00CF2D70" w:rsidRDefault="00CF2D70" w:rsidP="00A0577C">
      <w:pPr>
        <w:rPr>
          <w:rFonts w:ascii="Arial" w:hAnsi="Arial" w:cs="Arial"/>
          <w:b/>
          <w:color w:val="002060"/>
          <w:sz w:val="36"/>
          <w:szCs w:val="36"/>
        </w:rPr>
      </w:pPr>
    </w:p>
    <w:p w14:paraId="7E7BBA73" w14:textId="6BACCF41" w:rsidR="00CF2D70" w:rsidRDefault="00CF2D70" w:rsidP="00A0577C">
      <w:pPr>
        <w:rPr>
          <w:rFonts w:ascii="Arial" w:hAnsi="Arial" w:cs="Arial"/>
          <w:b/>
          <w:color w:val="002060"/>
          <w:sz w:val="36"/>
          <w:szCs w:val="36"/>
        </w:rPr>
      </w:pPr>
    </w:p>
    <w:p w14:paraId="5F97D132" w14:textId="5E414A3F" w:rsidR="00CF2D70" w:rsidRDefault="00CF2D70" w:rsidP="00A0577C">
      <w:pPr>
        <w:rPr>
          <w:rFonts w:ascii="Arial" w:hAnsi="Arial" w:cs="Arial"/>
          <w:b/>
          <w:color w:val="002060"/>
          <w:sz w:val="36"/>
          <w:szCs w:val="36"/>
        </w:rPr>
      </w:pPr>
    </w:p>
    <w:p w14:paraId="09CA3FFC" w14:textId="2F056C02" w:rsidR="00CF2D70" w:rsidRDefault="00CF2D70" w:rsidP="00A0577C">
      <w:pPr>
        <w:rPr>
          <w:rFonts w:ascii="Arial" w:hAnsi="Arial" w:cs="Arial"/>
          <w:b/>
          <w:color w:val="002060"/>
          <w:sz w:val="36"/>
          <w:szCs w:val="36"/>
        </w:rPr>
      </w:pPr>
    </w:p>
    <w:p w14:paraId="7E0D4ACF" w14:textId="5EFBEF58" w:rsidR="00CF2D70" w:rsidRDefault="00CF2D70" w:rsidP="00A0577C">
      <w:pPr>
        <w:rPr>
          <w:rFonts w:ascii="Arial" w:hAnsi="Arial" w:cs="Arial"/>
          <w:b/>
          <w:color w:val="002060"/>
          <w:sz w:val="36"/>
          <w:szCs w:val="36"/>
        </w:rPr>
      </w:pPr>
    </w:p>
    <w:p w14:paraId="0219DE76" w14:textId="35780007" w:rsidR="00CF2D70" w:rsidRDefault="00CF2D70" w:rsidP="00A0577C">
      <w:pPr>
        <w:rPr>
          <w:rFonts w:ascii="Arial" w:hAnsi="Arial" w:cs="Arial"/>
          <w:b/>
          <w:color w:val="002060"/>
          <w:sz w:val="36"/>
          <w:szCs w:val="36"/>
        </w:rPr>
      </w:pPr>
    </w:p>
    <w:p w14:paraId="57A5D7FF" w14:textId="77777777" w:rsidR="00CF2D70" w:rsidRPr="00CF2D70" w:rsidRDefault="00CF2D70" w:rsidP="00A0577C">
      <w:pPr>
        <w:rPr>
          <w:rFonts w:ascii="Arial" w:hAnsi="Arial" w:cs="Arial"/>
          <w:b/>
          <w:color w:val="002060"/>
          <w:sz w:val="36"/>
          <w:szCs w:val="36"/>
        </w:rPr>
      </w:pPr>
    </w:p>
    <w:p w14:paraId="02167908" w14:textId="77777777" w:rsidR="00A0577C" w:rsidRDefault="00A0577C" w:rsidP="00A0577C">
      <w:pPr>
        <w:rPr>
          <w:rFonts w:ascii="Arial" w:hAnsi="Arial" w:cs="Arial"/>
          <w:b/>
          <w:bCs/>
          <w:sz w:val="52"/>
          <w:szCs w:val="96"/>
        </w:rPr>
      </w:pPr>
    </w:p>
    <w:p w14:paraId="7FBC41FD" w14:textId="77777777" w:rsidR="00A0577C" w:rsidRDefault="00A0577C">
      <w:pPr>
        <w:rPr>
          <w:rFonts w:ascii="Arial" w:hAnsi="Arial" w:cs="Arial"/>
          <w:b/>
          <w:bCs/>
          <w:sz w:val="48"/>
          <w:szCs w:val="96"/>
        </w:rPr>
      </w:pPr>
      <w:r>
        <w:rPr>
          <w:rFonts w:ascii="Arial" w:hAnsi="Arial" w:cs="Arial"/>
          <w:b/>
          <w:bCs/>
          <w:sz w:val="48"/>
          <w:szCs w:val="96"/>
        </w:rPr>
        <w:br w:type="page"/>
      </w:r>
    </w:p>
    <w:p w14:paraId="743C92CC" w14:textId="77777777" w:rsidR="00A0577C" w:rsidRDefault="00A0577C" w:rsidP="00A0577C">
      <w:pPr>
        <w:rPr>
          <w:rFonts w:ascii="Arial" w:hAnsi="Arial" w:cs="Arial"/>
          <w:b/>
          <w:bCs/>
          <w:sz w:val="48"/>
          <w:szCs w:val="96"/>
        </w:rPr>
        <w:sectPr w:rsidR="00A0577C" w:rsidSect="00AD1154">
          <w:footerReference w:type="default" r:id="rId13"/>
          <w:pgSz w:w="11906" w:h="16838"/>
          <w:pgMar w:top="1440" w:right="1440" w:bottom="1440" w:left="1440" w:header="708" w:footer="708" w:gutter="0"/>
          <w:pgBorders w:display="firstPage" w:offsetFrom="page">
            <w:top w:val="single" w:sz="48" w:space="24" w:color="2E74B5" w:themeColor="accent5" w:themeShade="BF"/>
            <w:left w:val="single" w:sz="48" w:space="24" w:color="2E74B5" w:themeColor="accent5" w:themeShade="BF"/>
            <w:bottom w:val="single" w:sz="48" w:space="24" w:color="2E74B5" w:themeColor="accent5" w:themeShade="BF"/>
            <w:right w:val="single" w:sz="48" w:space="24" w:color="2E74B5" w:themeColor="accent5" w:themeShade="BF"/>
          </w:pgBorders>
          <w:cols w:space="708"/>
          <w:titlePg/>
          <w:docGrid w:linePitch="360"/>
        </w:sectPr>
      </w:pPr>
    </w:p>
    <w:p w14:paraId="3DEDD71C" w14:textId="77777777" w:rsidR="00CF2D70" w:rsidRPr="009A7772" w:rsidRDefault="00CF2D70" w:rsidP="00A0577C">
      <w:pPr>
        <w:rPr>
          <w:rFonts w:ascii="Arial" w:hAnsi="Arial" w:cs="Arial"/>
          <w:b/>
          <w:sz w:val="36"/>
          <w:szCs w:val="36"/>
        </w:rPr>
      </w:pPr>
    </w:p>
    <w:p w14:paraId="0DB8A9B4" w14:textId="1E8A08A3" w:rsidR="00CF2D70" w:rsidRPr="00E0694E" w:rsidRDefault="00CF2D70" w:rsidP="009A7772">
      <w:pPr>
        <w:rPr>
          <w:rFonts w:ascii="Arial" w:hAnsi="Arial" w:cs="Arial"/>
          <w:b/>
          <w:bCs/>
          <w:color w:val="0070C0"/>
          <w:sz w:val="36"/>
          <w:szCs w:val="36"/>
        </w:rPr>
      </w:pPr>
      <w:r w:rsidRPr="00E0694E">
        <w:rPr>
          <w:rFonts w:ascii="Arial" w:hAnsi="Arial" w:cs="Arial"/>
          <w:b/>
          <w:bCs/>
          <w:color w:val="0070C0"/>
          <w:sz w:val="36"/>
          <w:szCs w:val="36"/>
        </w:rPr>
        <w:t>CONTENTS</w:t>
      </w:r>
    </w:p>
    <w:p w14:paraId="00CA97BA" w14:textId="77777777" w:rsidR="00CF2D70" w:rsidRDefault="00CF2D70" w:rsidP="00A0577C">
      <w:pP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5504"/>
        <w:gridCol w:w="1509"/>
      </w:tblGrid>
      <w:tr w:rsidR="00042FCD" w14:paraId="3CD7581A" w14:textId="491CE271" w:rsidTr="00042FCD">
        <w:tc>
          <w:tcPr>
            <w:tcW w:w="2004" w:type="dxa"/>
          </w:tcPr>
          <w:p w14:paraId="7DBB616D" w14:textId="4F174C9D" w:rsidR="00042FCD" w:rsidRDefault="00042FCD" w:rsidP="00C3203E">
            <w:pPr>
              <w:jc w:val="center"/>
              <w:rPr>
                <w:rFonts w:ascii="Arial" w:hAnsi="Arial" w:cs="Arial"/>
                <w:bCs/>
                <w:sz w:val="28"/>
                <w:szCs w:val="28"/>
              </w:rPr>
            </w:pPr>
            <w:r w:rsidRPr="00CF2D70">
              <w:rPr>
                <w:rFonts w:ascii="Arial" w:hAnsi="Arial" w:cs="Arial"/>
                <w:bCs/>
                <w:sz w:val="28"/>
                <w:szCs w:val="28"/>
              </w:rPr>
              <w:t>1</w:t>
            </w:r>
          </w:p>
        </w:tc>
        <w:tc>
          <w:tcPr>
            <w:tcW w:w="5504" w:type="dxa"/>
          </w:tcPr>
          <w:p w14:paraId="1B3360F8" w14:textId="77777777" w:rsidR="00042FCD" w:rsidRDefault="00042FCD" w:rsidP="00A0577C">
            <w:pPr>
              <w:rPr>
                <w:rFonts w:ascii="Arial" w:hAnsi="Arial" w:cs="Arial"/>
                <w:bCs/>
                <w:sz w:val="28"/>
                <w:szCs w:val="28"/>
              </w:rPr>
            </w:pPr>
            <w:r w:rsidRPr="00CF2D70">
              <w:rPr>
                <w:rFonts w:ascii="Arial" w:hAnsi="Arial" w:cs="Arial"/>
                <w:bCs/>
                <w:sz w:val="28"/>
                <w:szCs w:val="28"/>
              </w:rPr>
              <w:t>Introduction</w:t>
            </w:r>
          </w:p>
          <w:p w14:paraId="1895908E" w14:textId="79610CC2" w:rsidR="00042FCD" w:rsidRDefault="00042FCD" w:rsidP="00A0577C">
            <w:pPr>
              <w:rPr>
                <w:rFonts w:ascii="Arial" w:hAnsi="Arial" w:cs="Arial"/>
                <w:bCs/>
                <w:sz w:val="28"/>
                <w:szCs w:val="28"/>
              </w:rPr>
            </w:pPr>
          </w:p>
        </w:tc>
        <w:tc>
          <w:tcPr>
            <w:tcW w:w="1509" w:type="dxa"/>
          </w:tcPr>
          <w:p w14:paraId="7427F3AC" w14:textId="40A9E7C5" w:rsidR="00042FCD" w:rsidRPr="00CF2D70" w:rsidRDefault="00661EDD" w:rsidP="00C3203E">
            <w:pPr>
              <w:jc w:val="center"/>
              <w:rPr>
                <w:rFonts w:ascii="Arial" w:hAnsi="Arial" w:cs="Arial"/>
                <w:bCs/>
                <w:sz w:val="28"/>
                <w:szCs w:val="28"/>
              </w:rPr>
            </w:pPr>
            <w:r>
              <w:rPr>
                <w:rFonts w:ascii="Arial" w:hAnsi="Arial" w:cs="Arial"/>
                <w:bCs/>
                <w:sz w:val="28"/>
                <w:szCs w:val="28"/>
              </w:rPr>
              <w:t>2</w:t>
            </w:r>
          </w:p>
        </w:tc>
      </w:tr>
      <w:tr w:rsidR="00042FCD" w14:paraId="7140F7AE" w14:textId="58EEB737" w:rsidTr="00042FCD">
        <w:tc>
          <w:tcPr>
            <w:tcW w:w="2004" w:type="dxa"/>
          </w:tcPr>
          <w:p w14:paraId="569E68F7" w14:textId="33FE970E" w:rsidR="00042FCD" w:rsidRDefault="00C31617" w:rsidP="00C3203E">
            <w:pPr>
              <w:jc w:val="center"/>
              <w:rPr>
                <w:rFonts w:ascii="Arial" w:hAnsi="Arial" w:cs="Arial"/>
                <w:bCs/>
                <w:sz w:val="28"/>
                <w:szCs w:val="28"/>
              </w:rPr>
            </w:pPr>
            <w:r>
              <w:rPr>
                <w:rFonts w:ascii="Arial" w:hAnsi="Arial" w:cs="Arial"/>
                <w:bCs/>
                <w:sz w:val="28"/>
                <w:szCs w:val="28"/>
              </w:rPr>
              <w:t>2</w:t>
            </w:r>
          </w:p>
        </w:tc>
        <w:tc>
          <w:tcPr>
            <w:tcW w:w="5504" w:type="dxa"/>
          </w:tcPr>
          <w:p w14:paraId="2C9C3FDF" w14:textId="77777777" w:rsidR="00042FCD" w:rsidRDefault="00042FCD" w:rsidP="00A0577C">
            <w:pPr>
              <w:rPr>
                <w:rFonts w:ascii="Arial" w:hAnsi="Arial" w:cs="Arial"/>
                <w:bCs/>
                <w:sz w:val="28"/>
                <w:szCs w:val="28"/>
              </w:rPr>
            </w:pPr>
            <w:r>
              <w:rPr>
                <w:rFonts w:ascii="Arial" w:hAnsi="Arial" w:cs="Arial"/>
                <w:bCs/>
                <w:sz w:val="28"/>
                <w:szCs w:val="28"/>
              </w:rPr>
              <w:t>WDES progress in 2019/20</w:t>
            </w:r>
          </w:p>
          <w:p w14:paraId="162DAC8A" w14:textId="6B47628A" w:rsidR="00042FCD" w:rsidRDefault="00042FCD" w:rsidP="00A0577C">
            <w:pPr>
              <w:rPr>
                <w:rFonts w:ascii="Arial" w:hAnsi="Arial" w:cs="Arial"/>
                <w:bCs/>
                <w:sz w:val="28"/>
                <w:szCs w:val="28"/>
              </w:rPr>
            </w:pPr>
          </w:p>
        </w:tc>
        <w:tc>
          <w:tcPr>
            <w:tcW w:w="1509" w:type="dxa"/>
          </w:tcPr>
          <w:p w14:paraId="58F78D46" w14:textId="110F0EAE" w:rsidR="00042FCD" w:rsidRDefault="00661EDD" w:rsidP="00C3203E">
            <w:pPr>
              <w:jc w:val="center"/>
              <w:rPr>
                <w:rFonts w:ascii="Arial" w:hAnsi="Arial" w:cs="Arial"/>
                <w:bCs/>
                <w:sz w:val="28"/>
                <w:szCs w:val="28"/>
              </w:rPr>
            </w:pPr>
            <w:r>
              <w:rPr>
                <w:rFonts w:ascii="Arial" w:hAnsi="Arial" w:cs="Arial"/>
                <w:bCs/>
                <w:sz w:val="28"/>
                <w:szCs w:val="28"/>
              </w:rPr>
              <w:t>4</w:t>
            </w:r>
          </w:p>
        </w:tc>
      </w:tr>
      <w:tr w:rsidR="00042FCD" w14:paraId="2CEA35F4" w14:textId="2BF39D88" w:rsidTr="00042FCD">
        <w:tc>
          <w:tcPr>
            <w:tcW w:w="2004" w:type="dxa"/>
          </w:tcPr>
          <w:p w14:paraId="646ACE56" w14:textId="19CA04AF" w:rsidR="00042FCD" w:rsidRDefault="00C31617" w:rsidP="00C3203E">
            <w:pPr>
              <w:jc w:val="center"/>
              <w:rPr>
                <w:rFonts w:ascii="Arial" w:hAnsi="Arial" w:cs="Arial"/>
                <w:bCs/>
                <w:sz w:val="28"/>
                <w:szCs w:val="28"/>
              </w:rPr>
            </w:pPr>
            <w:r>
              <w:rPr>
                <w:rFonts w:ascii="Arial" w:hAnsi="Arial" w:cs="Arial"/>
                <w:bCs/>
                <w:sz w:val="28"/>
                <w:szCs w:val="28"/>
              </w:rPr>
              <w:t>3</w:t>
            </w:r>
          </w:p>
        </w:tc>
        <w:tc>
          <w:tcPr>
            <w:tcW w:w="5504" w:type="dxa"/>
          </w:tcPr>
          <w:p w14:paraId="370BD87F" w14:textId="77777777" w:rsidR="00042FCD" w:rsidRDefault="00042FCD" w:rsidP="00A0577C">
            <w:pPr>
              <w:rPr>
                <w:rFonts w:ascii="Arial" w:hAnsi="Arial" w:cs="Arial"/>
                <w:bCs/>
                <w:sz w:val="28"/>
                <w:szCs w:val="28"/>
              </w:rPr>
            </w:pPr>
            <w:r>
              <w:rPr>
                <w:rFonts w:ascii="Arial" w:hAnsi="Arial" w:cs="Arial"/>
                <w:bCs/>
                <w:sz w:val="28"/>
                <w:szCs w:val="28"/>
              </w:rPr>
              <w:t>Conclusion and next steps</w:t>
            </w:r>
          </w:p>
          <w:p w14:paraId="707AAA75" w14:textId="014B0BAF" w:rsidR="00042FCD" w:rsidRDefault="00042FCD" w:rsidP="00A0577C">
            <w:pPr>
              <w:rPr>
                <w:rFonts w:ascii="Arial" w:hAnsi="Arial" w:cs="Arial"/>
                <w:bCs/>
                <w:sz w:val="28"/>
                <w:szCs w:val="28"/>
              </w:rPr>
            </w:pPr>
          </w:p>
        </w:tc>
        <w:tc>
          <w:tcPr>
            <w:tcW w:w="1509" w:type="dxa"/>
          </w:tcPr>
          <w:p w14:paraId="3BEF41D9" w14:textId="48142BC6" w:rsidR="00042FCD" w:rsidRDefault="00661EDD" w:rsidP="00C3203E">
            <w:pPr>
              <w:jc w:val="center"/>
              <w:rPr>
                <w:rFonts w:ascii="Arial" w:hAnsi="Arial" w:cs="Arial"/>
                <w:bCs/>
                <w:sz w:val="28"/>
                <w:szCs w:val="28"/>
              </w:rPr>
            </w:pPr>
            <w:r>
              <w:rPr>
                <w:rFonts w:ascii="Arial" w:hAnsi="Arial" w:cs="Arial"/>
                <w:bCs/>
                <w:sz w:val="28"/>
                <w:szCs w:val="28"/>
              </w:rPr>
              <w:t>5</w:t>
            </w:r>
          </w:p>
        </w:tc>
      </w:tr>
      <w:tr w:rsidR="00042FCD" w14:paraId="1B4724C1" w14:textId="64BDFAB2" w:rsidTr="00042FCD">
        <w:tc>
          <w:tcPr>
            <w:tcW w:w="2004" w:type="dxa"/>
          </w:tcPr>
          <w:p w14:paraId="30249766" w14:textId="4FBA11E7" w:rsidR="00042FCD" w:rsidRDefault="00042FCD" w:rsidP="00C3203E">
            <w:pPr>
              <w:jc w:val="center"/>
              <w:rPr>
                <w:rFonts w:ascii="Arial" w:hAnsi="Arial" w:cs="Arial"/>
                <w:bCs/>
                <w:sz w:val="28"/>
                <w:szCs w:val="28"/>
              </w:rPr>
            </w:pPr>
            <w:r>
              <w:rPr>
                <w:rFonts w:ascii="Arial" w:hAnsi="Arial" w:cs="Arial"/>
                <w:bCs/>
                <w:sz w:val="28"/>
                <w:szCs w:val="28"/>
              </w:rPr>
              <w:t>Appendix 1</w:t>
            </w:r>
          </w:p>
        </w:tc>
        <w:tc>
          <w:tcPr>
            <w:tcW w:w="5504" w:type="dxa"/>
          </w:tcPr>
          <w:p w14:paraId="4C5F9215" w14:textId="77777777" w:rsidR="00042FCD" w:rsidRDefault="00042FCD" w:rsidP="00A0577C">
            <w:pPr>
              <w:rPr>
                <w:rFonts w:ascii="Arial" w:hAnsi="Arial" w:cs="Arial"/>
                <w:bCs/>
                <w:sz w:val="28"/>
                <w:szCs w:val="28"/>
              </w:rPr>
            </w:pPr>
            <w:r>
              <w:rPr>
                <w:rFonts w:ascii="Arial" w:hAnsi="Arial" w:cs="Arial"/>
                <w:bCs/>
                <w:sz w:val="28"/>
                <w:szCs w:val="28"/>
              </w:rPr>
              <w:t>WDES metrics report – 2019/20</w:t>
            </w:r>
          </w:p>
          <w:p w14:paraId="06D10205" w14:textId="5C7D4226" w:rsidR="00042FCD" w:rsidRDefault="00042FCD" w:rsidP="00A0577C">
            <w:pPr>
              <w:rPr>
                <w:rFonts w:ascii="Arial" w:hAnsi="Arial" w:cs="Arial"/>
                <w:bCs/>
                <w:sz w:val="28"/>
                <w:szCs w:val="28"/>
              </w:rPr>
            </w:pPr>
          </w:p>
        </w:tc>
        <w:tc>
          <w:tcPr>
            <w:tcW w:w="1509" w:type="dxa"/>
          </w:tcPr>
          <w:p w14:paraId="674768D6" w14:textId="60673746" w:rsidR="00042FCD" w:rsidRDefault="00661EDD" w:rsidP="00C3203E">
            <w:pPr>
              <w:jc w:val="center"/>
              <w:rPr>
                <w:rFonts w:ascii="Arial" w:hAnsi="Arial" w:cs="Arial"/>
                <w:bCs/>
                <w:sz w:val="28"/>
                <w:szCs w:val="28"/>
              </w:rPr>
            </w:pPr>
            <w:r>
              <w:rPr>
                <w:rFonts w:ascii="Arial" w:hAnsi="Arial" w:cs="Arial"/>
                <w:bCs/>
                <w:sz w:val="28"/>
                <w:szCs w:val="28"/>
              </w:rPr>
              <w:t>6</w:t>
            </w:r>
          </w:p>
        </w:tc>
      </w:tr>
      <w:tr w:rsidR="00042FCD" w14:paraId="5AC8FEF3" w14:textId="398DC258" w:rsidTr="00042FCD">
        <w:tc>
          <w:tcPr>
            <w:tcW w:w="2004" w:type="dxa"/>
          </w:tcPr>
          <w:p w14:paraId="1359B6AA" w14:textId="11D6D2C8" w:rsidR="00042FCD" w:rsidRDefault="00042FCD" w:rsidP="00C3203E">
            <w:pPr>
              <w:jc w:val="center"/>
              <w:rPr>
                <w:rFonts w:ascii="Arial" w:hAnsi="Arial" w:cs="Arial"/>
                <w:bCs/>
                <w:sz w:val="28"/>
                <w:szCs w:val="28"/>
              </w:rPr>
            </w:pPr>
            <w:r>
              <w:rPr>
                <w:rFonts w:ascii="Arial" w:hAnsi="Arial" w:cs="Arial"/>
                <w:bCs/>
                <w:sz w:val="28"/>
                <w:szCs w:val="28"/>
              </w:rPr>
              <w:t>Appendix 2</w:t>
            </w:r>
          </w:p>
        </w:tc>
        <w:tc>
          <w:tcPr>
            <w:tcW w:w="5504" w:type="dxa"/>
          </w:tcPr>
          <w:p w14:paraId="4342F646" w14:textId="77777777" w:rsidR="00042FCD" w:rsidRDefault="00042FCD" w:rsidP="00A0577C">
            <w:pPr>
              <w:rPr>
                <w:rFonts w:ascii="Arial" w:hAnsi="Arial" w:cs="Arial"/>
                <w:bCs/>
                <w:sz w:val="28"/>
                <w:szCs w:val="28"/>
              </w:rPr>
            </w:pPr>
            <w:r>
              <w:rPr>
                <w:rFonts w:ascii="Arial" w:hAnsi="Arial" w:cs="Arial"/>
                <w:bCs/>
                <w:sz w:val="28"/>
                <w:szCs w:val="28"/>
              </w:rPr>
              <w:t>WDES action plan 2020/21</w:t>
            </w:r>
          </w:p>
          <w:p w14:paraId="73C15439" w14:textId="09740726" w:rsidR="00042FCD" w:rsidRDefault="00042FCD" w:rsidP="00A0577C">
            <w:pPr>
              <w:rPr>
                <w:rFonts w:ascii="Arial" w:hAnsi="Arial" w:cs="Arial"/>
                <w:bCs/>
                <w:sz w:val="28"/>
                <w:szCs w:val="28"/>
              </w:rPr>
            </w:pPr>
          </w:p>
        </w:tc>
        <w:tc>
          <w:tcPr>
            <w:tcW w:w="1509" w:type="dxa"/>
          </w:tcPr>
          <w:p w14:paraId="0E657354" w14:textId="2B62FB01" w:rsidR="00042FCD" w:rsidRDefault="00661EDD" w:rsidP="00C3203E">
            <w:pPr>
              <w:jc w:val="center"/>
              <w:rPr>
                <w:rFonts w:ascii="Arial" w:hAnsi="Arial" w:cs="Arial"/>
                <w:bCs/>
                <w:sz w:val="28"/>
                <w:szCs w:val="28"/>
              </w:rPr>
            </w:pPr>
            <w:r>
              <w:rPr>
                <w:rFonts w:ascii="Arial" w:hAnsi="Arial" w:cs="Arial"/>
                <w:bCs/>
                <w:sz w:val="28"/>
                <w:szCs w:val="28"/>
              </w:rPr>
              <w:t>13</w:t>
            </w:r>
          </w:p>
        </w:tc>
      </w:tr>
    </w:tbl>
    <w:p w14:paraId="16BF34A9" w14:textId="301B2A09" w:rsidR="00C3203E" w:rsidRDefault="00C3203E" w:rsidP="00C3203E">
      <w:pPr>
        <w:pStyle w:val="ListParagraph"/>
        <w:rPr>
          <w:rFonts w:ascii="Arial" w:hAnsi="Arial" w:cs="Arial"/>
          <w:bCs/>
          <w:sz w:val="28"/>
          <w:szCs w:val="28"/>
        </w:rPr>
        <w:sectPr w:rsidR="00C3203E" w:rsidSect="00A13037">
          <w:pgSz w:w="11907" w:h="16840" w:code="9"/>
          <w:pgMar w:top="1440" w:right="1440" w:bottom="1440" w:left="1440" w:header="709" w:footer="709" w:gutter="0"/>
          <w:pgNumType w:start="1"/>
          <w:cols w:space="708"/>
          <w:docGrid w:linePitch="360"/>
        </w:sectPr>
      </w:pPr>
    </w:p>
    <w:p w14:paraId="358AC68E" w14:textId="13E15623" w:rsidR="00507F80" w:rsidRPr="00CB201C" w:rsidRDefault="00507F80" w:rsidP="00CB201C">
      <w:pPr>
        <w:pStyle w:val="ListParagraph"/>
        <w:numPr>
          <w:ilvl w:val="0"/>
          <w:numId w:val="36"/>
        </w:numPr>
        <w:ind w:left="284" w:hanging="568"/>
        <w:rPr>
          <w:rFonts w:ascii="Arial" w:hAnsi="Arial" w:cs="Arial"/>
          <w:b/>
          <w:color w:val="0070C0"/>
          <w:sz w:val="36"/>
          <w:szCs w:val="36"/>
        </w:rPr>
      </w:pPr>
      <w:r w:rsidRPr="00CB201C">
        <w:rPr>
          <w:rFonts w:ascii="Arial" w:hAnsi="Arial" w:cs="Arial"/>
          <w:b/>
          <w:color w:val="0070C0"/>
          <w:sz w:val="36"/>
          <w:szCs w:val="36"/>
        </w:rPr>
        <w:lastRenderedPageBreak/>
        <w:t>Introduction</w:t>
      </w:r>
    </w:p>
    <w:p w14:paraId="16FF5D67" w14:textId="62694FE1" w:rsidR="000D56CC" w:rsidRDefault="000D56CC" w:rsidP="00CB201C">
      <w:pPr>
        <w:pStyle w:val="NormalWeb"/>
        <w:shd w:val="clear" w:color="auto" w:fill="FFFFFF"/>
        <w:spacing w:before="0" w:after="0"/>
        <w:ind w:firstLine="284"/>
        <w:rPr>
          <w:rFonts w:ascii="Arial" w:hAnsi="Arial" w:cs="Arial"/>
          <w:color w:val="000000" w:themeColor="text1"/>
          <w:sz w:val="22"/>
          <w:szCs w:val="22"/>
          <w:lang w:val="en"/>
        </w:rPr>
      </w:pPr>
      <w:r>
        <w:rPr>
          <w:rStyle w:val="Strong"/>
          <w:rFonts w:ascii="Arial" w:hAnsi="Arial" w:cs="Arial"/>
          <w:color w:val="000000" w:themeColor="text1"/>
          <w:sz w:val="22"/>
          <w:szCs w:val="22"/>
          <w:lang w:val="en"/>
        </w:rPr>
        <w:t xml:space="preserve">Our </w:t>
      </w:r>
      <w:r w:rsidR="00B461F6">
        <w:rPr>
          <w:rStyle w:val="Strong"/>
          <w:rFonts w:ascii="Arial" w:hAnsi="Arial" w:cs="Arial"/>
          <w:color w:val="000000" w:themeColor="text1"/>
          <w:sz w:val="22"/>
          <w:szCs w:val="22"/>
          <w:lang w:val="en"/>
        </w:rPr>
        <w:t xml:space="preserve">Trust </w:t>
      </w:r>
      <w:r w:rsidR="00C3203E">
        <w:rPr>
          <w:rStyle w:val="Strong"/>
          <w:rFonts w:ascii="Arial" w:hAnsi="Arial" w:cs="Arial"/>
          <w:color w:val="000000" w:themeColor="text1"/>
          <w:sz w:val="22"/>
          <w:szCs w:val="22"/>
          <w:lang w:val="en"/>
        </w:rPr>
        <w:t>approach to Equality and I</w:t>
      </w:r>
      <w:r>
        <w:rPr>
          <w:rStyle w:val="Strong"/>
          <w:rFonts w:ascii="Arial" w:hAnsi="Arial" w:cs="Arial"/>
          <w:color w:val="000000" w:themeColor="text1"/>
          <w:sz w:val="22"/>
          <w:szCs w:val="22"/>
          <w:lang w:val="en"/>
        </w:rPr>
        <w:t>nclusion</w:t>
      </w:r>
    </w:p>
    <w:p w14:paraId="21E648E0" w14:textId="77777777" w:rsidR="00C3203E" w:rsidRDefault="00C3203E" w:rsidP="00CB201C">
      <w:pPr>
        <w:pStyle w:val="NormalWeb"/>
        <w:shd w:val="clear" w:color="auto" w:fill="FFFFFF"/>
        <w:spacing w:before="0" w:after="0"/>
        <w:ind w:firstLine="284"/>
        <w:rPr>
          <w:rFonts w:ascii="Arial" w:hAnsi="Arial" w:cs="Arial"/>
          <w:color w:val="000000" w:themeColor="text1"/>
          <w:sz w:val="22"/>
          <w:szCs w:val="22"/>
          <w:lang w:val="en"/>
        </w:rPr>
      </w:pPr>
    </w:p>
    <w:p w14:paraId="5DAF08E4" w14:textId="24C4831A" w:rsidR="000D56CC" w:rsidRDefault="000D56CC" w:rsidP="00CB201C">
      <w:pPr>
        <w:pStyle w:val="NormalWeb"/>
        <w:shd w:val="clear" w:color="auto" w:fill="FFFFFF"/>
        <w:spacing w:before="0" w:after="0"/>
        <w:ind w:left="284"/>
        <w:rPr>
          <w:rFonts w:ascii="Arial" w:hAnsi="Arial" w:cs="Arial"/>
          <w:color w:val="000000" w:themeColor="text1"/>
          <w:sz w:val="22"/>
          <w:szCs w:val="22"/>
          <w:lang w:val="en"/>
        </w:rPr>
      </w:pPr>
      <w:r>
        <w:rPr>
          <w:rFonts w:ascii="Arial" w:hAnsi="Arial" w:cs="Arial"/>
          <w:color w:val="000000" w:themeColor="text1"/>
          <w:sz w:val="22"/>
          <w:szCs w:val="22"/>
          <w:lang w:val="en"/>
        </w:rPr>
        <w:t>The Trust covers diverse communities and this influences how we provide services, as well as how we treat our staff, both current and future.</w:t>
      </w:r>
    </w:p>
    <w:p w14:paraId="1309BAA1" w14:textId="77777777" w:rsidR="00C3203E" w:rsidRDefault="00C3203E" w:rsidP="00CB201C">
      <w:pPr>
        <w:pStyle w:val="NormalWeb"/>
        <w:shd w:val="clear" w:color="auto" w:fill="FFFFFF"/>
        <w:spacing w:before="0" w:after="0"/>
        <w:ind w:left="284"/>
        <w:rPr>
          <w:rFonts w:ascii="Arial" w:hAnsi="Arial" w:cs="Arial"/>
          <w:color w:val="000000" w:themeColor="text1"/>
          <w:sz w:val="22"/>
          <w:szCs w:val="22"/>
          <w:lang w:val="en"/>
        </w:rPr>
      </w:pPr>
    </w:p>
    <w:p w14:paraId="43C33208" w14:textId="77777777" w:rsidR="00690476" w:rsidRDefault="000D56CC" w:rsidP="00CB201C">
      <w:pPr>
        <w:pStyle w:val="NormalWeb"/>
        <w:shd w:val="clear" w:color="auto" w:fill="FFFFFF"/>
        <w:spacing w:before="0" w:after="0"/>
        <w:ind w:left="284"/>
        <w:rPr>
          <w:rFonts w:ascii="Arial" w:hAnsi="Arial" w:cs="Arial"/>
          <w:color w:val="000000" w:themeColor="text1"/>
          <w:sz w:val="22"/>
          <w:szCs w:val="22"/>
          <w:lang w:val="en"/>
        </w:rPr>
      </w:pPr>
      <w:r>
        <w:rPr>
          <w:rFonts w:ascii="Arial" w:hAnsi="Arial" w:cs="Arial"/>
          <w:color w:val="000000" w:themeColor="text1"/>
          <w:sz w:val="22"/>
          <w:szCs w:val="22"/>
          <w:lang w:val="en"/>
        </w:rPr>
        <w:t xml:space="preserve">We are committed to providing personal, fair and diverse services to our staff, communities and people from a whole range of backgrounds and beliefs, including people of all ages, disabilities, gender reassignment, marriage and civil partnership status, races, religions or beliefs, sex, and sexual orientations (in line with the Equality Act 2010). </w:t>
      </w:r>
      <w:r w:rsidR="00C3203E">
        <w:rPr>
          <w:rFonts w:ascii="Arial" w:hAnsi="Arial" w:cs="Arial"/>
          <w:color w:val="000000" w:themeColor="text1"/>
          <w:sz w:val="22"/>
          <w:szCs w:val="22"/>
          <w:lang w:val="en"/>
        </w:rPr>
        <w:t xml:space="preserve"> </w:t>
      </w:r>
    </w:p>
    <w:p w14:paraId="258274AE" w14:textId="77777777" w:rsidR="00690476" w:rsidRDefault="00690476" w:rsidP="00CB201C">
      <w:pPr>
        <w:pStyle w:val="NormalWeb"/>
        <w:shd w:val="clear" w:color="auto" w:fill="FFFFFF"/>
        <w:spacing w:before="0" w:after="0"/>
        <w:ind w:left="284"/>
        <w:rPr>
          <w:rFonts w:ascii="Arial" w:hAnsi="Arial" w:cs="Arial"/>
          <w:color w:val="000000" w:themeColor="text1"/>
          <w:sz w:val="22"/>
          <w:szCs w:val="22"/>
          <w:lang w:val="en"/>
        </w:rPr>
      </w:pPr>
    </w:p>
    <w:p w14:paraId="1EF4EFD1" w14:textId="60F66863" w:rsidR="000D56CC" w:rsidRDefault="00690476" w:rsidP="00CB201C">
      <w:pPr>
        <w:pStyle w:val="NormalWeb"/>
        <w:shd w:val="clear" w:color="auto" w:fill="FFFFFF"/>
        <w:spacing w:before="0" w:after="0"/>
        <w:ind w:left="284"/>
        <w:rPr>
          <w:rFonts w:ascii="Arial" w:hAnsi="Arial" w:cs="Arial"/>
          <w:color w:val="000000" w:themeColor="text1"/>
          <w:sz w:val="22"/>
          <w:szCs w:val="22"/>
          <w:lang w:val="en"/>
        </w:rPr>
      </w:pPr>
      <w:r>
        <w:rPr>
          <w:rFonts w:ascii="Arial" w:hAnsi="Arial" w:cs="Arial"/>
          <w:color w:val="000000" w:themeColor="text1"/>
          <w:sz w:val="22"/>
          <w:szCs w:val="22"/>
          <w:lang w:val="en"/>
        </w:rPr>
        <w:t xml:space="preserve">We are </w:t>
      </w:r>
      <w:r w:rsidR="000D56CC">
        <w:rPr>
          <w:rFonts w:ascii="Arial" w:hAnsi="Arial" w:cs="Arial"/>
          <w:color w:val="000000" w:themeColor="text1"/>
          <w:sz w:val="22"/>
          <w:szCs w:val="22"/>
          <w:lang w:val="en"/>
        </w:rPr>
        <w:t xml:space="preserve">also committed to providing personal, fair and diverse services to </w:t>
      </w:r>
      <w:proofErr w:type="spellStart"/>
      <w:r w:rsidR="000D56CC">
        <w:rPr>
          <w:rFonts w:ascii="Arial" w:hAnsi="Arial" w:cs="Arial"/>
          <w:color w:val="000000" w:themeColor="text1"/>
          <w:sz w:val="22"/>
          <w:szCs w:val="22"/>
          <w:lang w:val="en"/>
        </w:rPr>
        <w:t>carers</w:t>
      </w:r>
      <w:proofErr w:type="spellEnd"/>
      <w:r w:rsidR="000D56CC">
        <w:rPr>
          <w:rFonts w:ascii="Arial" w:hAnsi="Arial" w:cs="Arial"/>
          <w:color w:val="000000" w:themeColor="text1"/>
          <w:sz w:val="22"/>
          <w:szCs w:val="22"/>
          <w:lang w:val="en"/>
        </w:rPr>
        <w:t xml:space="preserve">, and have included actions relating to </w:t>
      </w:r>
      <w:proofErr w:type="spellStart"/>
      <w:r w:rsidR="000D56CC">
        <w:rPr>
          <w:rFonts w:ascii="Arial" w:hAnsi="Arial" w:cs="Arial"/>
          <w:color w:val="000000" w:themeColor="text1"/>
          <w:sz w:val="22"/>
          <w:szCs w:val="22"/>
          <w:lang w:val="en"/>
        </w:rPr>
        <w:t>carers</w:t>
      </w:r>
      <w:proofErr w:type="spellEnd"/>
      <w:r w:rsidR="000D56CC">
        <w:rPr>
          <w:rFonts w:ascii="Arial" w:hAnsi="Arial" w:cs="Arial"/>
          <w:color w:val="000000" w:themeColor="text1"/>
          <w:sz w:val="22"/>
          <w:szCs w:val="22"/>
          <w:lang w:val="en"/>
        </w:rPr>
        <w:t xml:space="preserve"> in</w:t>
      </w:r>
      <w:r w:rsidR="00C3203E">
        <w:rPr>
          <w:rFonts w:ascii="Arial" w:hAnsi="Arial" w:cs="Arial"/>
          <w:color w:val="000000" w:themeColor="text1"/>
          <w:sz w:val="22"/>
          <w:szCs w:val="22"/>
          <w:lang w:val="en"/>
        </w:rPr>
        <w:t xml:space="preserve"> our Equality Improvement Plan.</w:t>
      </w:r>
    </w:p>
    <w:p w14:paraId="15381032" w14:textId="77777777" w:rsidR="00C3203E" w:rsidRDefault="00C3203E" w:rsidP="00CB201C">
      <w:pPr>
        <w:pStyle w:val="NormalWeb"/>
        <w:shd w:val="clear" w:color="auto" w:fill="FFFFFF"/>
        <w:spacing w:before="0" w:after="0"/>
        <w:ind w:left="284"/>
        <w:rPr>
          <w:rFonts w:ascii="Arial" w:hAnsi="Arial" w:cs="Arial"/>
          <w:color w:val="000000" w:themeColor="text1"/>
          <w:sz w:val="22"/>
          <w:szCs w:val="22"/>
          <w:lang w:val="en"/>
        </w:rPr>
      </w:pPr>
    </w:p>
    <w:p w14:paraId="35A0E85D" w14:textId="53B9E9BD" w:rsidR="000D56CC" w:rsidRDefault="000D56CC" w:rsidP="00CB201C">
      <w:pPr>
        <w:pStyle w:val="NormalWeb"/>
        <w:shd w:val="clear" w:color="auto" w:fill="FFFFFF"/>
        <w:spacing w:before="0" w:after="0"/>
        <w:ind w:left="284"/>
        <w:rPr>
          <w:rFonts w:ascii="Arial" w:hAnsi="Arial" w:cs="Arial"/>
          <w:color w:val="000000" w:themeColor="text1"/>
          <w:sz w:val="22"/>
          <w:szCs w:val="22"/>
          <w:lang w:val="en"/>
        </w:rPr>
      </w:pPr>
      <w:r>
        <w:rPr>
          <w:rStyle w:val="Strong"/>
          <w:rFonts w:ascii="Arial" w:hAnsi="Arial" w:cs="Arial"/>
          <w:color w:val="000000" w:themeColor="text1"/>
          <w:sz w:val="22"/>
          <w:szCs w:val="22"/>
          <w:lang w:val="en"/>
        </w:rPr>
        <w:t>What</w:t>
      </w:r>
      <w:r w:rsidR="00C3203E">
        <w:rPr>
          <w:rStyle w:val="Strong"/>
          <w:rFonts w:ascii="Arial" w:hAnsi="Arial" w:cs="Arial"/>
          <w:color w:val="000000" w:themeColor="text1"/>
          <w:sz w:val="22"/>
          <w:szCs w:val="22"/>
          <w:lang w:val="en"/>
        </w:rPr>
        <w:t xml:space="preserve"> do we mean when we talk about Equality and D</w:t>
      </w:r>
      <w:r>
        <w:rPr>
          <w:rStyle w:val="Strong"/>
          <w:rFonts w:ascii="Arial" w:hAnsi="Arial" w:cs="Arial"/>
          <w:color w:val="000000" w:themeColor="text1"/>
          <w:sz w:val="22"/>
          <w:szCs w:val="22"/>
          <w:lang w:val="en"/>
        </w:rPr>
        <w:t>iversity?</w:t>
      </w:r>
    </w:p>
    <w:p w14:paraId="6D9F2A61" w14:textId="77777777" w:rsidR="00C3203E" w:rsidRDefault="00C3203E" w:rsidP="00CB201C">
      <w:pPr>
        <w:pStyle w:val="NormalWeb"/>
        <w:shd w:val="clear" w:color="auto" w:fill="FFFFFF"/>
        <w:spacing w:before="0" w:after="0"/>
        <w:ind w:firstLine="709"/>
        <w:rPr>
          <w:rStyle w:val="Strong"/>
          <w:rFonts w:ascii="Arial" w:hAnsi="Arial" w:cs="Arial"/>
          <w:color w:val="000000" w:themeColor="text1"/>
          <w:sz w:val="22"/>
          <w:szCs w:val="22"/>
          <w:lang w:val="en"/>
        </w:rPr>
      </w:pPr>
    </w:p>
    <w:p w14:paraId="78FEFD8A" w14:textId="35A10A45" w:rsidR="000D56CC" w:rsidRDefault="000D56CC" w:rsidP="00CB201C">
      <w:pPr>
        <w:pStyle w:val="NormalWeb"/>
        <w:shd w:val="clear" w:color="auto" w:fill="FFFFFF"/>
        <w:spacing w:before="0" w:after="0"/>
        <w:ind w:left="284"/>
        <w:rPr>
          <w:rFonts w:ascii="Arial" w:hAnsi="Arial" w:cs="Arial"/>
          <w:color w:val="000000" w:themeColor="text1"/>
          <w:sz w:val="22"/>
          <w:szCs w:val="22"/>
          <w:lang w:val="en"/>
        </w:rPr>
      </w:pPr>
      <w:r>
        <w:rPr>
          <w:rStyle w:val="Strong"/>
          <w:rFonts w:ascii="Arial" w:hAnsi="Arial" w:cs="Arial"/>
          <w:color w:val="000000" w:themeColor="text1"/>
          <w:sz w:val="22"/>
          <w:szCs w:val="22"/>
          <w:lang w:val="en"/>
        </w:rPr>
        <w:t>Equality</w:t>
      </w:r>
      <w:r>
        <w:rPr>
          <w:rFonts w:ascii="Arial" w:hAnsi="Arial" w:cs="Arial"/>
          <w:color w:val="000000" w:themeColor="text1"/>
          <w:sz w:val="22"/>
          <w:szCs w:val="22"/>
          <w:lang w:val="en"/>
        </w:rPr>
        <w:t xml:space="preserve"> is about fairness where everyone has the opportunity to fulfil their potential. People should be treated fairly regar</w:t>
      </w:r>
      <w:r w:rsidR="002974F4">
        <w:rPr>
          <w:rFonts w:ascii="Arial" w:hAnsi="Arial" w:cs="Arial"/>
          <w:color w:val="000000" w:themeColor="text1"/>
          <w:sz w:val="22"/>
          <w:szCs w:val="22"/>
          <w:lang w:val="en"/>
        </w:rPr>
        <w:t>dless of their characteristics.</w:t>
      </w:r>
    </w:p>
    <w:p w14:paraId="69519B74" w14:textId="77777777" w:rsidR="000D56CC" w:rsidRDefault="000D56CC" w:rsidP="00CB201C">
      <w:pPr>
        <w:pStyle w:val="NormalWeb"/>
        <w:shd w:val="clear" w:color="auto" w:fill="FFFFFF"/>
        <w:spacing w:before="0" w:after="0"/>
        <w:ind w:left="284"/>
        <w:rPr>
          <w:rFonts w:ascii="Arial" w:hAnsi="Arial" w:cs="Arial"/>
          <w:color w:val="000000" w:themeColor="text1"/>
          <w:sz w:val="22"/>
          <w:szCs w:val="22"/>
          <w:lang w:val="en"/>
        </w:rPr>
      </w:pPr>
      <w:r>
        <w:rPr>
          <w:rStyle w:val="Strong"/>
          <w:rFonts w:ascii="Arial" w:hAnsi="Arial" w:cs="Arial"/>
          <w:color w:val="000000" w:themeColor="text1"/>
          <w:sz w:val="22"/>
          <w:szCs w:val="22"/>
          <w:lang w:val="en"/>
        </w:rPr>
        <w:t>Diversity</w:t>
      </w:r>
      <w:r>
        <w:rPr>
          <w:rFonts w:ascii="Arial" w:hAnsi="Arial" w:cs="Arial"/>
          <w:color w:val="000000" w:themeColor="text1"/>
          <w:sz w:val="22"/>
          <w:szCs w:val="22"/>
          <w:lang w:val="en"/>
        </w:rPr>
        <w:t xml:space="preserve"> is about </w:t>
      </w:r>
      <w:proofErr w:type="spellStart"/>
      <w:r>
        <w:rPr>
          <w:rFonts w:ascii="Arial" w:hAnsi="Arial" w:cs="Arial"/>
          <w:color w:val="000000" w:themeColor="text1"/>
          <w:sz w:val="22"/>
          <w:szCs w:val="22"/>
          <w:lang w:val="en"/>
        </w:rPr>
        <w:t>recognising</w:t>
      </w:r>
      <w:proofErr w:type="spellEnd"/>
      <w:r>
        <w:rPr>
          <w:rFonts w:ascii="Arial" w:hAnsi="Arial" w:cs="Arial"/>
          <w:color w:val="000000" w:themeColor="text1"/>
          <w:sz w:val="22"/>
          <w:szCs w:val="22"/>
          <w:lang w:val="en"/>
        </w:rPr>
        <w:t xml:space="preserve"> and valuing difference in its broadest sense. People should be treated and valued as individuals, as each person’s own characteristics bring a unique contribution to the </w:t>
      </w:r>
      <w:proofErr w:type="spellStart"/>
      <w:r>
        <w:rPr>
          <w:rFonts w:ascii="Arial" w:hAnsi="Arial" w:cs="Arial"/>
          <w:color w:val="000000" w:themeColor="text1"/>
          <w:sz w:val="22"/>
          <w:szCs w:val="22"/>
          <w:lang w:val="en"/>
        </w:rPr>
        <w:t>organisation</w:t>
      </w:r>
      <w:proofErr w:type="spellEnd"/>
      <w:r>
        <w:rPr>
          <w:rFonts w:ascii="Arial" w:hAnsi="Arial" w:cs="Arial"/>
          <w:color w:val="000000" w:themeColor="text1"/>
          <w:sz w:val="22"/>
          <w:szCs w:val="22"/>
          <w:lang w:val="en"/>
        </w:rPr>
        <w:t>.</w:t>
      </w:r>
    </w:p>
    <w:p w14:paraId="7AC5A8F3" w14:textId="77777777" w:rsidR="000D56CC" w:rsidRDefault="000D56CC" w:rsidP="00CB201C">
      <w:pPr>
        <w:pStyle w:val="NormalWeb"/>
        <w:shd w:val="clear" w:color="auto" w:fill="FFFFFF"/>
        <w:spacing w:before="0" w:after="0"/>
        <w:ind w:left="284"/>
        <w:rPr>
          <w:rFonts w:ascii="Arial" w:hAnsi="Arial" w:cs="Arial"/>
          <w:color w:val="000000" w:themeColor="text1"/>
          <w:sz w:val="22"/>
          <w:szCs w:val="22"/>
          <w:lang w:val="en"/>
        </w:rPr>
      </w:pPr>
    </w:p>
    <w:p w14:paraId="0BEF5D21" w14:textId="77777777" w:rsidR="000D56CC" w:rsidRPr="002974F4" w:rsidRDefault="000D56CC" w:rsidP="00CB201C">
      <w:pPr>
        <w:pStyle w:val="NormalWeb"/>
        <w:shd w:val="clear" w:color="auto" w:fill="FFFFFF"/>
        <w:spacing w:before="0" w:after="0"/>
        <w:ind w:left="284"/>
        <w:rPr>
          <w:rStyle w:val="Strong"/>
        </w:rPr>
      </w:pPr>
      <w:r>
        <w:rPr>
          <w:rStyle w:val="Strong"/>
          <w:rFonts w:ascii="Arial" w:hAnsi="Arial" w:cs="Arial"/>
          <w:color w:val="000000" w:themeColor="text1"/>
          <w:sz w:val="22"/>
          <w:szCs w:val="22"/>
          <w:lang w:val="en"/>
        </w:rPr>
        <w:t>How do we know how we are doing?</w:t>
      </w:r>
    </w:p>
    <w:p w14:paraId="14A64317" w14:textId="77777777" w:rsidR="002974F4" w:rsidRDefault="002974F4" w:rsidP="00CB201C">
      <w:pPr>
        <w:pStyle w:val="NormalWeb"/>
        <w:shd w:val="clear" w:color="auto" w:fill="FFFFFF"/>
        <w:spacing w:before="0" w:after="0"/>
        <w:ind w:left="284"/>
        <w:rPr>
          <w:rFonts w:ascii="Arial" w:hAnsi="Arial" w:cs="Arial"/>
          <w:color w:val="000000" w:themeColor="text1"/>
          <w:sz w:val="22"/>
          <w:szCs w:val="22"/>
          <w:lang w:val="en"/>
        </w:rPr>
      </w:pPr>
    </w:p>
    <w:p w14:paraId="78D46F5C" w14:textId="5555A350" w:rsidR="000D56CC" w:rsidRDefault="000D56CC" w:rsidP="00CB201C">
      <w:pPr>
        <w:pStyle w:val="NormalWeb"/>
        <w:shd w:val="clear" w:color="auto" w:fill="FFFFFF"/>
        <w:spacing w:before="0" w:after="0"/>
        <w:ind w:left="284"/>
        <w:rPr>
          <w:rFonts w:ascii="Arial" w:hAnsi="Arial" w:cs="Arial"/>
          <w:color w:val="000000" w:themeColor="text1"/>
          <w:sz w:val="22"/>
          <w:szCs w:val="22"/>
          <w:lang w:val="en"/>
        </w:rPr>
      </w:pPr>
      <w:r>
        <w:rPr>
          <w:rFonts w:ascii="Arial" w:hAnsi="Arial" w:cs="Arial"/>
          <w:color w:val="000000" w:themeColor="text1"/>
          <w:sz w:val="22"/>
          <w:szCs w:val="22"/>
          <w:lang w:val="en"/>
        </w:rPr>
        <w:t xml:space="preserve">Every year, we work with staff, patients, families, </w:t>
      </w:r>
      <w:proofErr w:type="spellStart"/>
      <w:r>
        <w:rPr>
          <w:rFonts w:ascii="Arial" w:hAnsi="Arial" w:cs="Arial"/>
          <w:color w:val="000000" w:themeColor="text1"/>
          <w:sz w:val="22"/>
          <w:szCs w:val="22"/>
          <w:lang w:val="en"/>
        </w:rPr>
        <w:t>carers</w:t>
      </w:r>
      <w:proofErr w:type="spellEnd"/>
      <w:r>
        <w:rPr>
          <w:rFonts w:ascii="Arial" w:hAnsi="Arial" w:cs="Arial"/>
          <w:color w:val="000000" w:themeColor="text1"/>
          <w:sz w:val="22"/>
          <w:szCs w:val="22"/>
          <w:lang w:val="en"/>
        </w:rPr>
        <w:t xml:space="preserve"> and the public to assess our performance in </w:t>
      </w:r>
      <w:r w:rsidR="00B461F6">
        <w:rPr>
          <w:rFonts w:ascii="Arial" w:hAnsi="Arial" w:cs="Arial"/>
          <w:color w:val="000000" w:themeColor="text1"/>
          <w:sz w:val="22"/>
          <w:szCs w:val="22"/>
          <w:lang w:val="en"/>
        </w:rPr>
        <w:t xml:space="preserve">the NHS </w:t>
      </w:r>
      <w:r>
        <w:rPr>
          <w:rFonts w:ascii="Arial" w:hAnsi="Arial" w:cs="Arial"/>
          <w:color w:val="000000" w:themeColor="text1"/>
          <w:sz w:val="22"/>
          <w:szCs w:val="22"/>
          <w:lang w:val="en"/>
        </w:rPr>
        <w:t>equality and diversity</w:t>
      </w:r>
      <w:r w:rsidR="002974F4">
        <w:rPr>
          <w:rFonts w:ascii="Arial" w:hAnsi="Arial" w:cs="Arial"/>
          <w:color w:val="000000" w:themeColor="text1"/>
          <w:sz w:val="22"/>
          <w:szCs w:val="22"/>
          <w:lang w:val="en"/>
        </w:rPr>
        <w:t xml:space="preserve"> governance</w:t>
      </w:r>
      <w:r w:rsidR="00B461F6">
        <w:rPr>
          <w:rFonts w:ascii="Arial" w:hAnsi="Arial" w:cs="Arial"/>
          <w:color w:val="000000" w:themeColor="text1"/>
          <w:sz w:val="22"/>
          <w:szCs w:val="22"/>
          <w:lang w:val="en"/>
        </w:rPr>
        <w:t xml:space="preserve"> process</w:t>
      </w:r>
      <w:r w:rsidR="002974F4">
        <w:rPr>
          <w:rFonts w:ascii="Arial" w:hAnsi="Arial" w:cs="Arial"/>
          <w:color w:val="000000" w:themeColor="text1"/>
          <w:sz w:val="22"/>
          <w:szCs w:val="22"/>
          <w:lang w:val="en"/>
        </w:rPr>
        <w:t xml:space="preserve">. </w:t>
      </w:r>
      <w:r w:rsidR="00B461F6">
        <w:rPr>
          <w:rFonts w:ascii="Arial" w:hAnsi="Arial" w:cs="Arial"/>
          <w:color w:val="000000" w:themeColor="text1"/>
          <w:sz w:val="22"/>
          <w:szCs w:val="22"/>
          <w:lang w:val="en"/>
        </w:rPr>
        <w:t xml:space="preserve"> The Equality Delivery System, or EDS, </w:t>
      </w:r>
      <w:r w:rsidR="002974F4">
        <w:rPr>
          <w:rFonts w:ascii="Arial" w:hAnsi="Arial" w:cs="Arial"/>
          <w:color w:val="000000" w:themeColor="text1"/>
          <w:sz w:val="22"/>
          <w:szCs w:val="22"/>
          <w:lang w:val="en"/>
        </w:rPr>
        <w:t>a</w:t>
      </w:r>
      <w:r>
        <w:rPr>
          <w:rFonts w:ascii="Arial" w:hAnsi="Arial" w:cs="Arial"/>
          <w:color w:val="000000" w:themeColor="text1"/>
          <w:sz w:val="22"/>
          <w:szCs w:val="22"/>
          <w:lang w:val="en"/>
        </w:rPr>
        <w:t xml:space="preserve">nd agree an improvement plan for the next year. </w:t>
      </w:r>
      <w:r w:rsidR="002974F4">
        <w:rPr>
          <w:rFonts w:ascii="Arial" w:hAnsi="Arial" w:cs="Arial"/>
          <w:color w:val="000000" w:themeColor="text1"/>
          <w:sz w:val="22"/>
          <w:szCs w:val="22"/>
          <w:lang w:val="en"/>
        </w:rPr>
        <w:t xml:space="preserve"> </w:t>
      </w:r>
      <w:r>
        <w:rPr>
          <w:rFonts w:ascii="Arial" w:hAnsi="Arial" w:cs="Arial"/>
          <w:color w:val="000000" w:themeColor="text1"/>
          <w:sz w:val="22"/>
          <w:szCs w:val="22"/>
          <w:lang w:val="en"/>
        </w:rPr>
        <w:t>The Trust’</w:t>
      </w:r>
      <w:r w:rsidR="002974F4">
        <w:rPr>
          <w:rFonts w:ascii="Arial" w:hAnsi="Arial" w:cs="Arial"/>
          <w:color w:val="000000" w:themeColor="text1"/>
          <w:sz w:val="22"/>
          <w:szCs w:val="22"/>
          <w:lang w:val="en"/>
        </w:rPr>
        <w:t>s annual process is as follows:</w:t>
      </w:r>
    </w:p>
    <w:p w14:paraId="08C11B5B" w14:textId="4166BEF1" w:rsidR="000D56CC" w:rsidRDefault="000D56CC" w:rsidP="002974F4">
      <w:pPr>
        <w:pStyle w:val="NormalWeb"/>
        <w:numPr>
          <w:ilvl w:val="0"/>
          <w:numId w:val="33"/>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Confirm go</w:t>
      </w:r>
      <w:r w:rsidR="002974F4">
        <w:rPr>
          <w:rFonts w:ascii="Arial" w:hAnsi="Arial" w:cs="Arial"/>
          <w:color w:val="000000" w:themeColor="text1"/>
          <w:sz w:val="22"/>
          <w:szCs w:val="22"/>
          <w:lang w:val="en"/>
        </w:rPr>
        <w:t xml:space="preserve">vernance </w:t>
      </w:r>
      <w:r>
        <w:rPr>
          <w:rFonts w:ascii="Arial" w:hAnsi="Arial" w:cs="Arial"/>
          <w:color w:val="000000" w:themeColor="text1"/>
          <w:sz w:val="22"/>
          <w:szCs w:val="22"/>
          <w:lang w:val="en"/>
        </w:rPr>
        <w:t>and leadership commitment.</w:t>
      </w:r>
    </w:p>
    <w:p w14:paraId="73431A24" w14:textId="6D50C783" w:rsidR="000D56CC" w:rsidRDefault="000D56CC" w:rsidP="002974F4">
      <w:pPr>
        <w:pStyle w:val="NormalWeb"/>
        <w:numPr>
          <w:ilvl w:val="0"/>
          <w:numId w:val="33"/>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 xml:space="preserve">Identify stakeholders. </w:t>
      </w:r>
    </w:p>
    <w:p w14:paraId="704EDE19" w14:textId="5DDC81BE" w:rsidR="000D56CC" w:rsidRDefault="000D56CC" w:rsidP="002974F4">
      <w:pPr>
        <w:pStyle w:val="NormalWeb"/>
        <w:numPr>
          <w:ilvl w:val="0"/>
          <w:numId w:val="33"/>
        </w:numPr>
        <w:shd w:val="clear" w:color="auto" w:fill="FFFFFF"/>
        <w:spacing w:before="0" w:after="0"/>
        <w:ind w:left="1418" w:hanging="567"/>
        <w:rPr>
          <w:rFonts w:ascii="Arial" w:hAnsi="Arial" w:cs="Arial"/>
          <w:color w:val="000000" w:themeColor="text1"/>
          <w:sz w:val="22"/>
          <w:szCs w:val="22"/>
          <w:lang w:val="en"/>
        </w:rPr>
      </w:pPr>
      <w:proofErr w:type="spellStart"/>
      <w:r>
        <w:rPr>
          <w:rFonts w:ascii="Arial" w:hAnsi="Arial" w:cs="Arial"/>
          <w:color w:val="000000" w:themeColor="text1"/>
          <w:sz w:val="22"/>
          <w:szCs w:val="22"/>
          <w:lang w:val="en"/>
        </w:rPr>
        <w:t>Analyse</w:t>
      </w:r>
      <w:proofErr w:type="spellEnd"/>
      <w:r>
        <w:rPr>
          <w:rFonts w:ascii="Arial" w:hAnsi="Arial" w:cs="Arial"/>
          <w:color w:val="000000" w:themeColor="text1"/>
          <w:sz w:val="22"/>
          <w:szCs w:val="22"/>
          <w:lang w:val="en"/>
        </w:rPr>
        <w:t xml:space="preserve"> performance and agree grades with stakeholders with different protected characteristics. </w:t>
      </w:r>
      <w:r w:rsidR="009876B2">
        <w:rPr>
          <w:rFonts w:ascii="Arial" w:hAnsi="Arial" w:cs="Arial"/>
          <w:color w:val="000000" w:themeColor="text1"/>
          <w:sz w:val="22"/>
          <w:szCs w:val="22"/>
          <w:lang w:val="en"/>
        </w:rPr>
        <w:t xml:space="preserve"> </w:t>
      </w:r>
      <w:r>
        <w:rPr>
          <w:rFonts w:ascii="Arial" w:hAnsi="Arial" w:cs="Arial"/>
          <w:color w:val="000000" w:themeColor="text1"/>
          <w:sz w:val="22"/>
          <w:szCs w:val="22"/>
          <w:lang w:val="en"/>
        </w:rPr>
        <w:t>This includes:</w:t>
      </w:r>
    </w:p>
    <w:p w14:paraId="1CAB4B36" w14:textId="62812626" w:rsidR="000D56CC" w:rsidRPr="002974F4" w:rsidRDefault="000D56CC" w:rsidP="002974F4">
      <w:pPr>
        <w:pStyle w:val="ListParagraph"/>
        <w:numPr>
          <w:ilvl w:val="0"/>
          <w:numId w:val="35"/>
        </w:numPr>
        <w:shd w:val="clear" w:color="auto" w:fill="FFFFFF"/>
        <w:spacing w:after="0" w:line="240" w:lineRule="auto"/>
        <w:ind w:left="2410" w:hanging="425"/>
        <w:rPr>
          <w:rFonts w:ascii="Arial" w:hAnsi="Arial" w:cs="Arial"/>
          <w:color w:val="000000" w:themeColor="text1"/>
          <w:lang w:val="en"/>
        </w:rPr>
      </w:pPr>
      <w:r w:rsidRPr="002974F4">
        <w:rPr>
          <w:rFonts w:ascii="Arial" w:hAnsi="Arial" w:cs="Arial"/>
          <w:color w:val="000000" w:themeColor="text1"/>
          <w:lang w:val="en"/>
        </w:rPr>
        <w:t xml:space="preserve">Participation in engagement events to which local community groups, </w:t>
      </w:r>
      <w:proofErr w:type="spellStart"/>
      <w:r w:rsidRPr="002974F4">
        <w:rPr>
          <w:rFonts w:ascii="Arial" w:hAnsi="Arial" w:cs="Arial"/>
          <w:color w:val="000000" w:themeColor="text1"/>
          <w:lang w:val="en"/>
        </w:rPr>
        <w:t>carers</w:t>
      </w:r>
      <w:proofErr w:type="spellEnd"/>
      <w:r w:rsidRPr="002974F4">
        <w:rPr>
          <w:rFonts w:ascii="Arial" w:hAnsi="Arial" w:cs="Arial"/>
          <w:color w:val="000000" w:themeColor="text1"/>
          <w:lang w:val="en"/>
        </w:rPr>
        <w:t>, patients, staff, union representa</w:t>
      </w:r>
      <w:r w:rsidR="002974F4">
        <w:rPr>
          <w:rFonts w:ascii="Arial" w:hAnsi="Arial" w:cs="Arial"/>
          <w:color w:val="000000" w:themeColor="text1"/>
          <w:lang w:val="en"/>
        </w:rPr>
        <w:t>tives and charities are invited;</w:t>
      </w:r>
    </w:p>
    <w:p w14:paraId="72712045" w14:textId="61AE3C2C" w:rsidR="000D56CC" w:rsidRDefault="000D56CC" w:rsidP="002974F4">
      <w:pPr>
        <w:pStyle w:val="ListParagraph"/>
        <w:numPr>
          <w:ilvl w:val="0"/>
          <w:numId w:val="35"/>
        </w:numPr>
        <w:shd w:val="clear" w:color="auto" w:fill="FFFFFF"/>
        <w:spacing w:after="0" w:line="240" w:lineRule="auto"/>
        <w:ind w:left="2410" w:hanging="425"/>
        <w:rPr>
          <w:rFonts w:ascii="Arial" w:hAnsi="Arial" w:cs="Arial"/>
          <w:color w:val="000000" w:themeColor="text1"/>
          <w:lang w:val="en"/>
        </w:rPr>
      </w:pPr>
      <w:r>
        <w:rPr>
          <w:rFonts w:ascii="Arial" w:hAnsi="Arial" w:cs="Arial"/>
          <w:color w:val="000000" w:themeColor="text1"/>
          <w:lang w:val="en"/>
        </w:rPr>
        <w:t>E</w:t>
      </w:r>
      <w:r w:rsidR="002974F4">
        <w:rPr>
          <w:rFonts w:ascii="Arial" w:hAnsi="Arial" w:cs="Arial"/>
          <w:color w:val="000000" w:themeColor="text1"/>
          <w:lang w:val="en"/>
        </w:rPr>
        <w:t>ngagement with patient forums;</w:t>
      </w:r>
    </w:p>
    <w:p w14:paraId="78EFE61B" w14:textId="0745382D" w:rsidR="000D56CC" w:rsidRDefault="000D56CC" w:rsidP="002974F4">
      <w:pPr>
        <w:pStyle w:val="ListParagraph"/>
        <w:numPr>
          <w:ilvl w:val="0"/>
          <w:numId w:val="35"/>
        </w:numPr>
        <w:shd w:val="clear" w:color="auto" w:fill="FFFFFF"/>
        <w:spacing w:after="0" w:line="240" w:lineRule="auto"/>
        <w:ind w:left="2410" w:hanging="425"/>
        <w:rPr>
          <w:rFonts w:ascii="Arial" w:hAnsi="Arial" w:cs="Arial"/>
          <w:color w:val="000000" w:themeColor="text1"/>
          <w:lang w:val="en"/>
        </w:rPr>
      </w:pPr>
      <w:r>
        <w:rPr>
          <w:rFonts w:ascii="Arial" w:hAnsi="Arial" w:cs="Arial"/>
          <w:color w:val="000000" w:themeColor="text1"/>
          <w:lang w:val="en"/>
        </w:rPr>
        <w:t>Analysis of themes from Equality Monitoring Data in patient experience surveys, ‘secret shopper’ feedback, feedbac</w:t>
      </w:r>
      <w:r w:rsidR="002974F4">
        <w:rPr>
          <w:rFonts w:ascii="Arial" w:hAnsi="Arial" w:cs="Arial"/>
          <w:color w:val="000000" w:themeColor="text1"/>
          <w:lang w:val="en"/>
        </w:rPr>
        <w:t>k from patient experience tools;</w:t>
      </w:r>
    </w:p>
    <w:p w14:paraId="265BA181" w14:textId="77777777" w:rsidR="000D56CC" w:rsidRDefault="000D56CC" w:rsidP="002974F4">
      <w:pPr>
        <w:pStyle w:val="ListParagraph"/>
        <w:numPr>
          <w:ilvl w:val="0"/>
          <w:numId w:val="35"/>
        </w:numPr>
        <w:shd w:val="clear" w:color="auto" w:fill="FFFFFF"/>
        <w:spacing w:after="0" w:line="240" w:lineRule="auto"/>
        <w:ind w:left="2410" w:hanging="425"/>
        <w:rPr>
          <w:rFonts w:ascii="Arial" w:hAnsi="Arial" w:cs="Arial"/>
          <w:color w:val="000000" w:themeColor="text1"/>
          <w:lang w:val="en"/>
        </w:rPr>
      </w:pPr>
      <w:r>
        <w:rPr>
          <w:rFonts w:ascii="Arial" w:hAnsi="Arial" w:cs="Arial"/>
          <w:color w:val="000000" w:themeColor="text1"/>
          <w:lang w:val="en"/>
        </w:rPr>
        <w:t>Analysis of themes arising in staff surveys as well as workforce and HR analysis.</w:t>
      </w:r>
    </w:p>
    <w:p w14:paraId="244FA9E8" w14:textId="7130DC1C" w:rsidR="000D56CC" w:rsidRDefault="000D56CC" w:rsidP="002974F4">
      <w:pPr>
        <w:pStyle w:val="NormalWeb"/>
        <w:numPr>
          <w:ilvl w:val="0"/>
          <w:numId w:val="33"/>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Prepare equality objectives and improvement plans with stakeholders.</w:t>
      </w:r>
    </w:p>
    <w:p w14:paraId="1F35ED2B" w14:textId="0E9F3750" w:rsidR="000D56CC" w:rsidRDefault="000D56CC" w:rsidP="002974F4">
      <w:pPr>
        <w:pStyle w:val="NormalWeb"/>
        <w:numPr>
          <w:ilvl w:val="0"/>
          <w:numId w:val="33"/>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Integrate plans into mainstream business planning.</w:t>
      </w:r>
    </w:p>
    <w:p w14:paraId="72D853D3" w14:textId="2E829F93" w:rsidR="000D56CC" w:rsidRDefault="000D56CC" w:rsidP="002974F4">
      <w:pPr>
        <w:pStyle w:val="NormalWeb"/>
        <w:numPr>
          <w:ilvl w:val="0"/>
          <w:numId w:val="33"/>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Publish grades, equality objectives and plans.</w:t>
      </w:r>
    </w:p>
    <w:p w14:paraId="7014B13F" w14:textId="1DB8064F" w:rsidR="000D56CC" w:rsidRDefault="000D56CC" w:rsidP="002974F4">
      <w:pPr>
        <w:pStyle w:val="NormalWeb"/>
        <w:numPr>
          <w:ilvl w:val="0"/>
          <w:numId w:val="33"/>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Undertake ongoing monitoring of progress.</w:t>
      </w:r>
    </w:p>
    <w:p w14:paraId="37D6C79C" w14:textId="77777777" w:rsidR="002974F4" w:rsidRDefault="002974F4" w:rsidP="002974F4">
      <w:pPr>
        <w:pStyle w:val="NormalWeb"/>
        <w:shd w:val="clear" w:color="auto" w:fill="FFFFFF"/>
        <w:spacing w:before="0" w:after="0"/>
        <w:ind w:left="851"/>
        <w:rPr>
          <w:rFonts w:ascii="Arial" w:hAnsi="Arial" w:cs="Arial"/>
          <w:color w:val="000000" w:themeColor="text1"/>
          <w:sz w:val="22"/>
          <w:szCs w:val="22"/>
          <w:lang w:val="en"/>
        </w:rPr>
      </w:pPr>
    </w:p>
    <w:p w14:paraId="64E0B7CB" w14:textId="0A9EB933" w:rsidR="000D56CC" w:rsidRDefault="000D56CC" w:rsidP="00DC56D0">
      <w:pPr>
        <w:pStyle w:val="NormalWeb"/>
        <w:shd w:val="clear" w:color="auto" w:fill="FFFFFF"/>
        <w:spacing w:before="0" w:after="0"/>
        <w:ind w:left="284"/>
        <w:rPr>
          <w:rFonts w:ascii="Arial" w:hAnsi="Arial" w:cs="Arial"/>
          <w:color w:val="000000" w:themeColor="text1"/>
          <w:sz w:val="22"/>
          <w:szCs w:val="22"/>
          <w:lang w:val="en"/>
        </w:rPr>
      </w:pPr>
      <w:r>
        <w:rPr>
          <w:rFonts w:ascii="Arial" w:hAnsi="Arial" w:cs="Arial"/>
          <w:color w:val="000000" w:themeColor="text1"/>
          <w:sz w:val="22"/>
          <w:szCs w:val="22"/>
          <w:lang w:val="en"/>
        </w:rPr>
        <w:t xml:space="preserve">Staff and patients do not have to declare their equality information. </w:t>
      </w:r>
      <w:r w:rsidR="002974F4">
        <w:rPr>
          <w:rFonts w:ascii="Arial" w:hAnsi="Arial" w:cs="Arial"/>
          <w:color w:val="000000" w:themeColor="text1"/>
          <w:sz w:val="22"/>
          <w:szCs w:val="22"/>
          <w:lang w:val="en"/>
        </w:rPr>
        <w:t xml:space="preserve"> </w:t>
      </w:r>
      <w:r>
        <w:rPr>
          <w:rFonts w:ascii="Arial" w:hAnsi="Arial" w:cs="Arial"/>
          <w:color w:val="000000" w:themeColor="text1"/>
          <w:sz w:val="22"/>
          <w:szCs w:val="22"/>
          <w:lang w:val="en"/>
        </w:rPr>
        <w:t>However, we try to encourage staff and patients to share this with us, to ensure we can reflect their needs in the provision of our services and at wor</w:t>
      </w:r>
      <w:r w:rsidR="002974F4">
        <w:rPr>
          <w:rFonts w:ascii="Arial" w:hAnsi="Arial" w:cs="Arial"/>
          <w:color w:val="000000" w:themeColor="text1"/>
          <w:sz w:val="22"/>
          <w:szCs w:val="22"/>
          <w:lang w:val="en"/>
        </w:rPr>
        <w:t xml:space="preserve">k.  Click </w:t>
      </w:r>
      <w:r>
        <w:rPr>
          <w:rFonts w:ascii="Arial" w:hAnsi="Arial" w:cs="Arial"/>
          <w:color w:val="000000" w:themeColor="text1"/>
          <w:sz w:val="22"/>
          <w:szCs w:val="22"/>
          <w:lang w:val="en"/>
        </w:rPr>
        <w:t>on the link</w:t>
      </w:r>
      <w:r w:rsidR="002974F4">
        <w:rPr>
          <w:rFonts w:ascii="Arial" w:hAnsi="Arial" w:cs="Arial"/>
          <w:color w:val="000000" w:themeColor="text1"/>
          <w:sz w:val="22"/>
          <w:szCs w:val="22"/>
          <w:lang w:val="en"/>
        </w:rPr>
        <w:t xml:space="preserve"> to read a </w:t>
      </w:r>
      <w:hyperlink r:id="rId14" w:history="1">
        <w:r w:rsidRPr="00DC56D0">
          <w:rPr>
            <w:color w:val="000000" w:themeColor="text1"/>
          </w:rPr>
          <w:t>lea</w:t>
        </w:r>
        <w:r w:rsidRPr="00DC56D0">
          <w:rPr>
            <w:color w:val="000000" w:themeColor="text1"/>
          </w:rPr>
          <w:t>f</w:t>
        </w:r>
        <w:r w:rsidRPr="00DC56D0">
          <w:rPr>
            <w:color w:val="000000" w:themeColor="text1"/>
          </w:rPr>
          <w:t>let</w:t>
        </w:r>
      </w:hyperlink>
      <w:r w:rsidR="002974F4">
        <w:rPr>
          <w:rFonts w:ascii="Arial" w:hAnsi="Arial" w:cs="Arial"/>
          <w:color w:val="000000" w:themeColor="text1"/>
          <w:sz w:val="22"/>
          <w:szCs w:val="22"/>
          <w:lang w:val="en"/>
        </w:rPr>
        <w:t xml:space="preserve"> explaining </w:t>
      </w:r>
      <w:r>
        <w:rPr>
          <w:rFonts w:ascii="Arial" w:hAnsi="Arial" w:cs="Arial"/>
          <w:color w:val="000000" w:themeColor="text1"/>
          <w:sz w:val="22"/>
          <w:szCs w:val="22"/>
          <w:lang w:val="en"/>
        </w:rPr>
        <w:t>why we ask you for equality monitoring data as part of the patient survey.</w:t>
      </w:r>
    </w:p>
    <w:p w14:paraId="71B6A38D" w14:textId="3D2CFEAC" w:rsidR="00B461F6" w:rsidRDefault="00B461F6" w:rsidP="00C3203E">
      <w:pPr>
        <w:pStyle w:val="NormalWeb"/>
        <w:shd w:val="clear" w:color="auto" w:fill="FFFFFF"/>
        <w:spacing w:before="0" w:after="0"/>
        <w:rPr>
          <w:rFonts w:ascii="Arial" w:hAnsi="Arial" w:cs="Arial"/>
          <w:color w:val="000000" w:themeColor="text1"/>
          <w:sz w:val="22"/>
          <w:szCs w:val="22"/>
          <w:lang w:val="en"/>
        </w:rPr>
      </w:pPr>
    </w:p>
    <w:p w14:paraId="0232E08F" w14:textId="74DD79C8" w:rsidR="002974F4" w:rsidRDefault="002974F4" w:rsidP="00C3203E">
      <w:pPr>
        <w:pStyle w:val="NormalWeb"/>
        <w:shd w:val="clear" w:color="auto" w:fill="FFFFFF"/>
        <w:spacing w:before="0" w:after="0"/>
        <w:rPr>
          <w:rFonts w:ascii="Arial" w:hAnsi="Arial" w:cs="Arial"/>
          <w:color w:val="000000" w:themeColor="text1"/>
          <w:sz w:val="22"/>
          <w:szCs w:val="22"/>
          <w:lang w:val="en"/>
        </w:rPr>
      </w:pPr>
    </w:p>
    <w:p w14:paraId="6F95D176" w14:textId="61918AAF" w:rsidR="002974F4" w:rsidRDefault="002974F4" w:rsidP="00C3203E">
      <w:pPr>
        <w:pStyle w:val="NormalWeb"/>
        <w:shd w:val="clear" w:color="auto" w:fill="FFFFFF"/>
        <w:spacing w:before="0" w:after="0"/>
        <w:rPr>
          <w:rFonts w:ascii="Arial" w:hAnsi="Arial" w:cs="Arial"/>
          <w:color w:val="000000" w:themeColor="text1"/>
          <w:sz w:val="22"/>
          <w:szCs w:val="22"/>
          <w:lang w:val="en"/>
        </w:rPr>
      </w:pPr>
    </w:p>
    <w:p w14:paraId="27824E4B" w14:textId="77777777" w:rsidR="002974F4" w:rsidRDefault="002974F4" w:rsidP="00C3203E">
      <w:pPr>
        <w:pStyle w:val="NormalWeb"/>
        <w:shd w:val="clear" w:color="auto" w:fill="FFFFFF"/>
        <w:spacing w:before="0" w:after="0"/>
        <w:rPr>
          <w:rFonts w:ascii="Arial" w:hAnsi="Arial" w:cs="Arial"/>
          <w:color w:val="000000" w:themeColor="text1"/>
          <w:sz w:val="22"/>
          <w:szCs w:val="22"/>
          <w:lang w:val="en"/>
        </w:rPr>
      </w:pPr>
    </w:p>
    <w:p w14:paraId="06AD4745" w14:textId="41436FF4" w:rsidR="00B461F6" w:rsidRDefault="008654BC" w:rsidP="00DC56D0">
      <w:pPr>
        <w:pStyle w:val="NormalWeb"/>
        <w:shd w:val="clear" w:color="auto" w:fill="FFFFFF"/>
        <w:spacing w:before="0" w:after="0"/>
        <w:ind w:left="284"/>
        <w:rPr>
          <w:rFonts w:ascii="Arial" w:hAnsi="Arial" w:cs="Arial"/>
          <w:color w:val="000000" w:themeColor="text1"/>
          <w:sz w:val="22"/>
          <w:szCs w:val="22"/>
          <w:lang w:val="en"/>
        </w:rPr>
      </w:pPr>
      <w:r>
        <w:rPr>
          <w:rFonts w:ascii="Arial" w:hAnsi="Arial" w:cs="Arial"/>
          <w:color w:val="000000" w:themeColor="text1"/>
          <w:sz w:val="22"/>
          <w:szCs w:val="22"/>
          <w:lang w:val="en"/>
        </w:rPr>
        <w:t xml:space="preserve">In </w:t>
      </w:r>
      <w:r w:rsidR="00B461F6">
        <w:rPr>
          <w:rFonts w:ascii="Arial" w:hAnsi="Arial" w:cs="Arial"/>
          <w:color w:val="000000" w:themeColor="text1"/>
          <w:sz w:val="22"/>
          <w:szCs w:val="22"/>
          <w:lang w:val="en"/>
        </w:rPr>
        <w:t xml:space="preserve">addition for </w:t>
      </w:r>
      <w:r w:rsidR="00BA5D9A">
        <w:rPr>
          <w:rFonts w:ascii="Arial" w:hAnsi="Arial" w:cs="Arial"/>
          <w:color w:val="000000" w:themeColor="text1"/>
          <w:sz w:val="22"/>
          <w:szCs w:val="22"/>
          <w:lang w:val="en"/>
        </w:rPr>
        <w:t>staff,</w:t>
      </w:r>
      <w:r w:rsidR="00B461F6">
        <w:rPr>
          <w:rFonts w:ascii="Arial" w:hAnsi="Arial" w:cs="Arial"/>
          <w:color w:val="000000" w:themeColor="text1"/>
          <w:sz w:val="22"/>
          <w:szCs w:val="22"/>
          <w:lang w:val="en"/>
        </w:rPr>
        <w:t xml:space="preserve"> we monitor a range of diversity and inclusion indicators including</w:t>
      </w:r>
      <w:r w:rsidR="002974F4">
        <w:rPr>
          <w:rFonts w:ascii="Arial" w:hAnsi="Arial" w:cs="Arial"/>
          <w:color w:val="000000" w:themeColor="text1"/>
          <w:sz w:val="22"/>
          <w:szCs w:val="22"/>
          <w:lang w:val="en"/>
        </w:rPr>
        <w:t>:</w:t>
      </w:r>
    </w:p>
    <w:p w14:paraId="03937A3D" w14:textId="05F093EA" w:rsidR="00B461F6" w:rsidRDefault="002974F4" w:rsidP="002974F4">
      <w:pPr>
        <w:pStyle w:val="NormalWeb"/>
        <w:numPr>
          <w:ilvl w:val="0"/>
          <w:numId w:val="30"/>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Our Workforce Data</w:t>
      </w:r>
    </w:p>
    <w:p w14:paraId="5DD0FC7F" w14:textId="7B1724F8" w:rsidR="00B461F6" w:rsidRDefault="002974F4" w:rsidP="002974F4">
      <w:pPr>
        <w:pStyle w:val="NormalWeb"/>
        <w:numPr>
          <w:ilvl w:val="0"/>
          <w:numId w:val="30"/>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Our Gender Pay Gap</w:t>
      </w:r>
    </w:p>
    <w:p w14:paraId="24A8F1CB" w14:textId="14AC15BC" w:rsidR="00B461F6" w:rsidRDefault="00B461F6" w:rsidP="002974F4">
      <w:pPr>
        <w:pStyle w:val="NormalWeb"/>
        <w:numPr>
          <w:ilvl w:val="0"/>
          <w:numId w:val="30"/>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Our Wo</w:t>
      </w:r>
      <w:r w:rsidR="002974F4">
        <w:rPr>
          <w:rFonts w:ascii="Arial" w:hAnsi="Arial" w:cs="Arial"/>
          <w:color w:val="000000" w:themeColor="text1"/>
          <w:sz w:val="22"/>
          <w:szCs w:val="22"/>
          <w:lang w:val="en"/>
        </w:rPr>
        <w:t>rkforce Race Equality Standards</w:t>
      </w:r>
    </w:p>
    <w:p w14:paraId="4B5D7954" w14:textId="761511C2" w:rsidR="00B461F6" w:rsidRDefault="00B461F6" w:rsidP="002974F4">
      <w:pPr>
        <w:pStyle w:val="NormalWeb"/>
        <w:numPr>
          <w:ilvl w:val="0"/>
          <w:numId w:val="30"/>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 xml:space="preserve">Our Workforce Disability Equality Standards </w:t>
      </w:r>
    </w:p>
    <w:p w14:paraId="1360BD13" w14:textId="77777777" w:rsidR="002974F4" w:rsidRDefault="00B461F6" w:rsidP="002974F4">
      <w:pPr>
        <w:pStyle w:val="NormalWeb"/>
        <w:numPr>
          <w:ilvl w:val="0"/>
          <w:numId w:val="30"/>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Ou</w:t>
      </w:r>
      <w:r w:rsidR="002974F4">
        <w:rPr>
          <w:rFonts w:ascii="Arial" w:hAnsi="Arial" w:cs="Arial"/>
          <w:color w:val="000000" w:themeColor="text1"/>
          <w:sz w:val="22"/>
          <w:szCs w:val="22"/>
          <w:lang w:val="en"/>
        </w:rPr>
        <w:t>r Staff opinion survey feedback</w:t>
      </w:r>
    </w:p>
    <w:p w14:paraId="26AA804D" w14:textId="79024F75" w:rsidR="00B461F6" w:rsidRPr="002974F4" w:rsidRDefault="00B461F6" w:rsidP="00DC56D0">
      <w:pPr>
        <w:pStyle w:val="NormalWeb"/>
        <w:numPr>
          <w:ilvl w:val="0"/>
          <w:numId w:val="30"/>
        </w:numPr>
        <w:shd w:val="clear" w:color="auto" w:fill="FFFFFF"/>
        <w:spacing w:before="0" w:after="0"/>
        <w:ind w:left="1418" w:hanging="567"/>
        <w:rPr>
          <w:rFonts w:ascii="Arial" w:hAnsi="Arial" w:cs="Arial"/>
          <w:color w:val="000000" w:themeColor="text1"/>
          <w:sz w:val="22"/>
          <w:szCs w:val="22"/>
          <w:lang w:val="en"/>
        </w:rPr>
      </w:pPr>
      <w:r w:rsidRPr="002974F4">
        <w:rPr>
          <w:rFonts w:ascii="Arial" w:hAnsi="Arial" w:cs="Arial"/>
          <w:color w:val="000000" w:themeColor="text1"/>
          <w:sz w:val="22"/>
          <w:szCs w:val="22"/>
          <w:lang w:val="en"/>
        </w:rPr>
        <w:t>Feedback from other routes includ</w:t>
      </w:r>
      <w:r w:rsidR="002974F4">
        <w:rPr>
          <w:rFonts w:ascii="Arial" w:hAnsi="Arial" w:cs="Arial"/>
          <w:color w:val="000000" w:themeColor="text1"/>
          <w:sz w:val="22"/>
          <w:szCs w:val="22"/>
          <w:lang w:val="en"/>
        </w:rPr>
        <w:t>ing Freedom to Speak up, Staff Friends and Family T</w:t>
      </w:r>
      <w:r w:rsidRPr="002974F4">
        <w:rPr>
          <w:rFonts w:ascii="Arial" w:hAnsi="Arial" w:cs="Arial"/>
          <w:color w:val="000000" w:themeColor="text1"/>
          <w:sz w:val="22"/>
          <w:szCs w:val="22"/>
          <w:lang w:val="en"/>
        </w:rPr>
        <w:t xml:space="preserve">est feedback and learning from </w:t>
      </w:r>
      <w:r w:rsidR="002974F4">
        <w:rPr>
          <w:rFonts w:ascii="Arial" w:hAnsi="Arial" w:cs="Arial"/>
          <w:color w:val="000000" w:themeColor="text1"/>
          <w:sz w:val="22"/>
          <w:szCs w:val="22"/>
          <w:lang w:val="en"/>
        </w:rPr>
        <w:t>staff employee relations cases.</w:t>
      </w:r>
    </w:p>
    <w:p w14:paraId="1BF7D4F8" w14:textId="77777777" w:rsidR="000D56CC" w:rsidRDefault="000D56CC" w:rsidP="00C3203E">
      <w:pPr>
        <w:pStyle w:val="NormalWeb"/>
        <w:shd w:val="clear" w:color="auto" w:fill="FFFFFF"/>
        <w:spacing w:before="0" w:after="0"/>
        <w:rPr>
          <w:rFonts w:ascii="Arial" w:hAnsi="Arial" w:cs="Arial"/>
          <w:color w:val="000000" w:themeColor="text1"/>
          <w:sz w:val="22"/>
          <w:szCs w:val="22"/>
          <w:lang w:val="en"/>
        </w:rPr>
      </w:pPr>
    </w:p>
    <w:p w14:paraId="0DB1E8FE" w14:textId="2168AC8C" w:rsidR="000D56CC" w:rsidRPr="002974F4" w:rsidRDefault="002974F4" w:rsidP="00DC56D0">
      <w:pPr>
        <w:pStyle w:val="NormalWeb"/>
        <w:shd w:val="clear" w:color="auto" w:fill="FFFFFF"/>
        <w:spacing w:before="0" w:after="0"/>
        <w:ind w:left="142" w:firstLine="142"/>
        <w:rPr>
          <w:rStyle w:val="Strong"/>
          <w:rFonts w:ascii="Arial" w:hAnsi="Arial" w:cs="Arial"/>
          <w:color w:val="000000" w:themeColor="text1"/>
          <w:sz w:val="22"/>
          <w:szCs w:val="22"/>
          <w:lang w:val="en"/>
        </w:rPr>
      </w:pPr>
      <w:r>
        <w:rPr>
          <w:rStyle w:val="Strong"/>
          <w:rFonts w:ascii="Arial" w:hAnsi="Arial" w:cs="Arial"/>
          <w:color w:val="000000" w:themeColor="text1"/>
          <w:sz w:val="22"/>
          <w:szCs w:val="22"/>
          <w:lang w:val="en"/>
        </w:rPr>
        <w:t>Monitoring P</w:t>
      </w:r>
      <w:r w:rsidR="000D56CC">
        <w:rPr>
          <w:rStyle w:val="Strong"/>
          <w:rFonts w:ascii="Arial" w:hAnsi="Arial" w:cs="Arial"/>
          <w:color w:val="000000" w:themeColor="text1"/>
          <w:sz w:val="22"/>
          <w:szCs w:val="22"/>
          <w:lang w:val="en"/>
        </w:rPr>
        <w:t>rogress</w:t>
      </w:r>
    </w:p>
    <w:p w14:paraId="411C0ADF" w14:textId="77777777" w:rsidR="002974F4" w:rsidRDefault="002974F4" w:rsidP="00C3203E">
      <w:pPr>
        <w:pStyle w:val="NormalWeb"/>
        <w:shd w:val="clear" w:color="auto" w:fill="FFFFFF"/>
        <w:spacing w:before="0" w:after="0"/>
        <w:rPr>
          <w:rFonts w:ascii="Arial" w:hAnsi="Arial" w:cs="Arial"/>
          <w:color w:val="000000" w:themeColor="text1"/>
          <w:sz w:val="22"/>
          <w:szCs w:val="22"/>
          <w:lang w:val="en"/>
        </w:rPr>
      </w:pPr>
    </w:p>
    <w:p w14:paraId="7D4402E7" w14:textId="4BFF7F62" w:rsidR="000D56CC" w:rsidRDefault="000D56CC" w:rsidP="00DC56D0">
      <w:pPr>
        <w:pStyle w:val="NormalWeb"/>
        <w:shd w:val="clear" w:color="auto" w:fill="FFFFFF"/>
        <w:spacing w:before="0" w:after="0"/>
        <w:ind w:left="284"/>
        <w:rPr>
          <w:rFonts w:ascii="Arial" w:hAnsi="Arial" w:cs="Arial"/>
          <w:color w:val="000000" w:themeColor="text1"/>
          <w:sz w:val="22"/>
          <w:szCs w:val="22"/>
          <w:lang w:val="en"/>
        </w:rPr>
      </w:pPr>
      <w:r>
        <w:rPr>
          <w:rFonts w:ascii="Arial" w:hAnsi="Arial" w:cs="Arial"/>
          <w:color w:val="000000" w:themeColor="text1"/>
          <w:sz w:val="22"/>
          <w:szCs w:val="22"/>
          <w:lang w:val="en"/>
        </w:rPr>
        <w:t>Progress against the</w:t>
      </w:r>
      <w:r w:rsidR="00B461F6">
        <w:rPr>
          <w:rFonts w:ascii="Arial" w:hAnsi="Arial" w:cs="Arial"/>
          <w:color w:val="000000" w:themeColor="text1"/>
          <w:sz w:val="22"/>
          <w:szCs w:val="22"/>
          <w:lang w:val="en"/>
        </w:rPr>
        <w:t xml:space="preserve"> EDS improvement plan is tracked </w:t>
      </w:r>
      <w:r>
        <w:rPr>
          <w:rFonts w:ascii="Arial" w:hAnsi="Arial" w:cs="Arial"/>
          <w:color w:val="000000" w:themeColor="text1"/>
          <w:sz w:val="22"/>
          <w:szCs w:val="22"/>
          <w:lang w:val="en"/>
        </w:rPr>
        <w:t xml:space="preserve">and reports </w:t>
      </w:r>
      <w:r w:rsidR="00B461F6">
        <w:rPr>
          <w:rFonts w:ascii="Arial" w:hAnsi="Arial" w:cs="Arial"/>
          <w:color w:val="000000" w:themeColor="text1"/>
          <w:sz w:val="22"/>
          <w:szCs w:val="22"/>
          <w:lang w:val="en"/>
        </w:rPr>
        <w:t xml:space="preserve">into to our People Participation </w:t>
      </w:r>
      <w:r w:rsidR="008654BC">
        <w:rPr>
          <w:rFonts w:ascii="Arial" w:hAnsi="Arial" w:cs="Arial"/>
          <w:color w:val="000000" w:themeColor="text1"/>
          <w:sz w:val="22"/>
          <w:szCs w:val="22"/>
          <w:lang w:val="en"/>
        </w:rPr>
        <w:t>Committee,</w:t>
      </w:r>
      <w:r>
        <w:rPr>
          <w:rFonts w:ascii="Arial" w:hAnsi="Arial" w:cs="Arial"/>
          <w:color w:val="000000" w:themeColor="text1"/>
          <w:sz w:val="22"/>
          <w:szCs w:val="22"/>
          <w:lang w:val="en"/>
        </w:rPr>
        <w:t xml:space="preserve"> which itself reports to the Trust Board via the lead executive.</w:t>
      </w:r>
      <w:r w:rsidR="009876B2">
        <w:rPr>
          <w:rFonts w:ascii="Arial" w:hAnsi="Arial" w:cs="Arial"/>
          <w:color w:val="000000" w:themeColor="text1"/>
          <w:sz w:val="22"/>
          <w:szCs w:val="22"/>
          <w:lang w:val="en"/>
        </w:rPr>
        <w:t xml:space="preserve"> </w:t>
      </w:r>
      <w:r>
        <w:rPr>
          <w:rFonts w:ascii="Arial" w:hAnsi="Arial" w:cs="Arial"/>
          <w:color w:val="000000" w:themeColor="text1"/>
          <w:sz w:val="22"/>
          <w:szCs w:val="22"/>
          <w:lang w:val="en"/>
        </w:rPr>
        <w:t xml:space="preserve"> In addition, the Trust reports on its progress and </w:t>
      </w:r>
      <w:r w:rsidR="008654BC">
        <w:rPr>
          <w:rFonts w:ascii="Arial" w:hAnsi="Arial" w:cs="Arial"/>
          <w:color w:val="000000" w:themeColor="text1"/>
          <w:sz w:val="22"/>
          <w:szCs w:val="22"/>
          <w:lang w:val="en"/>
        </w:rPr>
        <w:t>compliance to</w:t>
      </w:r>
      <w:r>
        <w:rPr>
          <w:rFonts w:ascii="Arial" w:hAnsi="Arial" w:cs="Arial"/>
          <w:color w:val="000000" w:themeColor="text1"/>
          <w:sz w:val="22"/>
          <w:szCs w:val="22"/>
          <w:lang w:val="en"/>
        </w:rPr>
        <w:t xml:space="preserve"> the Joint Consultati</w:t>
      </w:r>
      <w:r w:rsidR="009876B2">
        <w:rPr>
          <w:rFonts w:ascii="Arial" w:hAnsi="Arial" w:cs="Arial"/>
          <w:color w:val="000000" w:themeColor="text1"/>
          <w:sz w:val="22"/>
          <w:szCs w:val="22"/>
          <w:lang w:val="en"/>
        </w:rPr>
        <w:t>ve and Negotiating Partnership.</w:t>
      </w:r>
    </w:p>
    <w:p w14:paraId="23C6A89F" w14:textId="77777777" w:rsidR="009876B2" w:rsidRDefault="009876B2" w:rsidP="00DC56D0">
      <w:pPr>
        <w:pStyle w:val="NormalWeb"/>
        <w:shd w:val="clear" w:color="auto" w:fill="FFFFFF"/>
        <w:spacing w:before="0" w:after="0"/>
        <w:ind w:left="284"/>
        <w:rPr>
          <w:rFonts w:ascii="Arial" w:hAnsi="Arial" w:cs="Arial"/>
          <w:color w:val="000000" w:themeColor="text1"/>
          <w:sz w:val="22"/>
          <w:szCs w:val="22"/>
          <w:lang w:val="en"/>
        </w:rPr>
      </w:pPr>
    </w:p>
    <w:p w14:paraId="353065AF" w14:textId="680F794D" w:rsidR="000D56CC" w:rsidRDefault="000D56CC" w:rsidP="00DC56D0">
      <w:pPr>
        <w:pStyle w:val="NormalWeb"/>
        <w:shd w:val="clear" w:color="auto" w:fill="FFFFFF"/>
        <w:spacing w:before="0" w:after="0"/>
        <w:ind w:left="284"/>
        <w:rPr>
          <w:rFonts w:ascii="Arial" w:hAnsi="Arial" w:cs="Arial"/>
          <w:color w:val="000000" w:themeColor="text1"/>
          <w:sz w:val="22"/>
          <w:szCs w:val="22"/>
          <w:lang w:val="en"/>
        </w:rPr>
      </w:pPr>
      <w:r>
        <w:rPr>
          <w:rFonts w:ascii="Arial" w:hAnsi="Arial" w:cs="Arial"/>
          <w:color w:val="000000" w:themeColor="text1"/>
          <w:sz w:val="22"/>
          <w:szCs w:val="22"/>
          <w:lang w:val="en"/>
        </w:rPr>
        <w:t>The approach outlined support</w:t>
      </w:r>
      <w:r w:rsidR="00690476">
        <w:rPr>
          <w:rFonts w:ascii="Arial" w:hAnsi="Arial" w:cs="Arial"/>
          <w:color w:val="000000" w:themeColor="text1"/>
          <w:sz w:val="22"/>
          <w:szCs w:val="22"/>
          <w:lang w:val="en"/>
        </w:rPr>
        <w:t>s</w:t>
      </w:r>
      <w:r>
        <w:rPr>
          <w:rFonts w:ascii="Arial" w:hAnsi="Arial" w:cs="Arial"/>
          <w:color w:val="000000" w:themeColor="text1"/>
          <w:sz w:val="22"/>
          <w:szCs w:val="22"/>
          <w:lang w:val="en"/>
        </w:rPr>
        <w:t xml:space="preserve"> the Trust’s commitment to the Public Sector Equality Duty to engage with our diverse communities so that the policies and services we provide are appropriate, accessible to all and </w:t>
      </w:r>
      <w:r w:rsidR="009876B2">
        <w:rPr>
          <w:rFonts w:ascii="Arial" w:hAnsi="Arial" w:cs="Arial"/>
          <w:color w:val="000000" w:themeColor="text1"/>
          <w:sz w:val="22"/>
          <w:szCs w:val="22"/>
          <w:lang w:val="en"/>
        </w:rPr>
        <w:t xml:space="preserve">meet different people’s needs.  </w:t>
      </w:r>
      <w:r>
        <w:rPr>
          <w:rFonts w:ascii="Arial" w:hAnsi="Arial" w:cs="Arial"/>
          <w:color w:val="000000" w:themeColor="text1"/>
          <w:sz w:val="22"/>
          <w:szCs w:val="22"/>
          <w:lang w:val="en"/>
        </w:rPr>
        <w:t>We are using</w:t>
      </w:r>
      <w:r w:rsidR="00B461F6">
        <w:rPr>
          <w:rFonts w:ascii="Arial" w:hAnsi="Arial" w:cs="Arial"/>
          <w:color w:val="000000" w:themeColor="text1"/>
          <w:sz w:val="22"/>
          <w:szCs w:val="22"/>
          <w:lang w:val="en"/>
        </w:rPr>
        <w:t xml:space="preserve"> the Equality Delivery System 2 </w:t>
      </w:r>
      <w:r>
        <w:rPr>
          <w:rFonts w:ascii="Arial" w:hAnsi="Arial" w:cs="Arial"/>
          <w:color w:val="000000" w:themeColor="text1"/>
          <w:sz w:val="22"/>
          <w:szCs w:val="22"/>
          <w:lang w:val="en"/>
        </w:rPr>
        <w:t>(EDS), the updated version of the EDS launched by the Department of Health, as a tool to help us to deliver against our statutory requirements in promoting equality and the value of diversity of our staff and service users in order to meet t</w:t>
      </w:r>
      <w:r w:rsidR="009876B2">
        <w:rPr>
          <w:rFonts w:ascii="Arial" w:hAnsi="Arial" w:cs="Arial"/>
          <w:color w:val="000000" w:themeColor="text1"/>
          <w:sz w:val="22"/>
          <w:szCs w:val="22"/>
          <w:lang w:val="en"/>
        </w:rPr>
        <w:t>he following goals:</w:t>
      </w:r>
    </w:p>
    <w:p w14:paraId="26BB2697" w14:textId="77777777" w:rsidR="009876B2" w:rsidRDefault="009876B2" w:rsidP="009876B2">
      <w:pPr>
        <w:pStyle w:val="NormalWeb"/>
        <w:shd w:val="clear" w:color="auto" w:fill="FFFFFF"/>
        <w:spacing w:before="0" w:after="0"/>
        <w:ind w:left="142"/>
        <w:rPr>
          <w:rFonts w:ascii="Arial" w:hAnsi="Arial" w:cs="Arial"/>
          <w:color w:val="000000" w:themeColor="text1"/>
          <w:sz w:val="22"/>
          <w:szCs w:val="22"/>
          <w:lang w:val="en"/>
        </w:rPr>
      </w:pPr>
    </w:p>
    <w:p w14:paraId="1CB9B787" w14:textId="503DCB6C" w:rsidR="000D56CC" w:rsidRPr="009876B2" w:rsidRDefault="009876B2" w:rsidP="009876B2">
      <w:pPr>
        <w:pStyle w:val="NormalWeb"/>
        <w:numPr>
          <w:ilvl w:val="0"/>
          <w:numId w:val="30"/>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Better health outcomes for all;</w:t>
      </w:r>
    </w:p>
    <w:p w14:paraId="1BC27E6D" w14:textId="3FBBD0EA" w:rsidR="000D56CC" w:rsidRPr="009876B2" w:rsidRDefault="009876B2" w:rsidP="009876B2">
      <w:pPr>
        <w:pStyle w:val="NormalWeb"/>
        <w:numPr>
          <w:ilvl w:val="0"/>
          <w:numId w:val="30"/>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I</w:t>
      </w:r>
      <w:r w:rsidR="000D56CC" w:rsidRPr="009876B2">
        <w:rPr>
          <w:rFonts w:ascii="Arial" w:hAnsi="Arial" w:cs="Arial"/>
          <w:color w:val="000000" w:themeColor="text1"/>
          <w:sz w:val="22"/>
          <w:szCs w:val="22"/>
          <w:lang w:val="en"/>
        </w:rPr>
        <w:t>mproved</w:t>
      </w:r>
      <w:r>
        <w:rPr>
          <w:rFonts w:ascii="Arial" w:hAnsi="Arial" w:cs="Arial"/>
          <w:color w:val="000000" w:themeColor="text1"/>
          <w:sz w:val="22"/>
          <w:szCs w:val="22"/>
          <w:lang w:val="en"/>
        </w:rPr>
        <w:t xml:space="preserve"> patient access and experience;</w:t>
      </w:r>
    </w:p>
    <w:p w14:paraId="0F78E0E9" w14:textId="7096E145" w:rsidR="000D56CC" w:rsidRPr="009876B2" w:rsidRDefault="009876B2" w:rsidP="009876B2">
      <w:pPr>
        <w:pStyle w:val="NormalWeb"/>
        <w:numPr>
          <w:ilvl w:val="0"/>
          <w:numId w:val="30"/>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E</w:t>
      </w:r>
      <w:r w:rsidR="000D56CC" w:rsidRPr="009876B2">
        <w:rPr>
          <w:rFonts w:ascii="Arial" w:hAnsi="Arial" w:cs="Arial"/>
          <w:color w:val="000000" w:themeColor="text1"/>
          <w:sz w:val="22"/>
          <w:szCs w:val="22"/>
          <w:lang w:val="en"/>
        </w:rPr>
        <w:t>mpowered, e</w:t>
      </w:r>
      <w:r>
        <w:rPr>
          <w:rFonts w:ascii="Arial" w:hAnsi="Arial" w:cs="Arial"/>
          <w:color w:val="000000" w:themeColor="text1"/>
          <w:sz w:val="22"/>
          <w:szCs w:val="22"/>
          <w:lang w:val="en"/>
        </w:rPr>
        <w:t>ngaged and well supported staff;</w:t>
      </w:r>
    </w:p>
    <w:p w14:paraId="2B58FECC" w14:textId="6F4E8DBB" w:rsidR="000D56CC" w:rsidRPr="009876B2" w:rsidRDefault="009876B2" w:rsidP="009876B2">
      <w:pPr>
        <w:pStyle w:val="NormalWeb"/>
        <w:numPr>
          <w:ilvl w:val="0"/>
          <w:numId w:val="30"/>
        </w:numPr>
        <w:shd w:val="clear" w:color="auto" w:fill="FFFFFF"/>
        <w:spacing w:before="0" w:after="0"/>
        <w:ind w:firstLine="131"/>
        <w:rPr>
          <w:rFonts w:ascii="Arial" w:hAnsi="Arial" w:cs="Arial"/>
          <w:color w:val="000000" w:themeColor="text1"/>
          <w:sz w:val="22"/>
          <w:szCs w:val="22"/>
          <w:lang w:val="en"/>
        </w:rPr>
      </w:pPr>
      <w:r>
        <w:rPr>
          <w:rFonts w:ascii="Arial" w:hAnsi="Arial" w:cs="Arial"/>
          <w:color w:val="000000" w:themeColor="text1"/>
          <w:sz w:val="22"/>
          <w:szCs w:val="22"/>
          <w:lang w:val="en"/>
        </w:rPr>
        <w:t>I</w:t>
      </w:r>
      <w:r w:rsidR="000D56CC" w:rsidRPr="009876B2">
        <w:rPr>
          <w:rFonts w:ascii="Arial" w:hAnsi="Arial" w:cs="Arial"/>
          <w:color w:val="000000" w:themeColor="text1"/>
          <w:sz w:val="22"/>
          <w:szCs w:val="22"/>
          <w:lang w:val="en"/>
        </w:rPr>
        <w:t>nclu</w:t>
      </w:r>
      <w:r>
        <w:rPr>
          <w:rFonts w:ascii="Arial" w:hAnsi="Arial" w:cs="Arial"/>
          <w:color w:val="000000" w:themeColor="text1"/>
          <w:sz w:val="22"/>
          <w:szCs w:val="22"/>
          <w:lang w:val="en"/>
        </w:rPr>
        <w:t>sive leadership at all levels.</w:t>
      </w:r>
    </w:p>
    <w:p w14:paraId="4E8B53C8" w14:textId="5219FF90" w:rsidR="009876B2" w:rsidRPr="009876B2" w:rsidRDefault="009876B2" w:rsidP="009876B2">
      <w:pPr>
        <w:pStyle w:val="NormalWeb"/>
        <w:shd w:val="clear" w:color="auto" w:fill="FFFFFF"/>
        <w:spacing w:before="0" w:after="0"/>
        <w:ind w:left="851"/>
        <w:rPr>
          <w:rFonts w:ascii="Arial" w:hAnsi="Arial" w:cs="Arial"/>
          <w:color w:val="000000" w:themeColor="text1"/>
          <w:sz w:val="22"/>
          <w:szCs w:val="22"/>
          <w:lang w:val="en"/>
        </w:rPr>
      </w:pPr>
    </w:p>
    <w:p w14:paraId="4A6E2455" w14:textId="34AD68EC" w:rsidR="009876B2" w:rsidRPr="009876B2" w:rsidRDefault="009876B2" w:rsidP="00DC56D0">
      <w:pPr>
        <w:pStyle w:val="NormalWeb"/>
        <w:shd w:val="clear" w:color="auto" w:fill="FFFFFF"/>
        <w:spacing w:before="0" w:after="0"/>
        <w:ind w:left="284"/>
        <w:rPr>
          <w:rFonts w:ascii="Arial" w:hAnsi="Arial" w:cs="Arial"/>
          <w:color w:val="000000" w:themeColor="text1"/>
          <w:sz w:val="22"/>
          <w:szCs w:val="22"/>
          <w:lang w:val="en"/>
        </w:rPr>
      </w:pPr>
      <w:r w:rsidRPr="009876B2">
        <w:rPr>
          <w:rFonts w:ascii="Arial" w:hAnsi="Arial" w:cs="Arial"/>
          <w:color w:val="000000" w:themeColor="text1"/>
          <w:sz w:val="22"/>
          <w:szCs w:val="22"/>
          <w:lang w:val="en"/>
        </w:rPr>
        <w:t>Our Workforce Diversity and Inclusion Group , which reports into the People Participation Committee, oversee</w:t>
      </w:r>
      <w:r w:rsidR="00690476">
        <w:rPr>
          <w:rFonts w:ascii="Arial" w:hAnsi="Arial" w:cs="Arial"/>
          <w:color w:val="000000" w:themeColor="text1"/>
          <w:sz w:val="22"/>
          <w:szCs w:val="22"/>
          <w:lang w:val="en"/>
        </w:rPr>
        <w:t>s</w:t>
      </w:r>
      <w:r w:rsidRPr="009876B2">
        <w:rPr>
          <w:rFonts w:ascii="Arial" w:hAnsi="Arial" w:cs="Arial"/>
          <w:color w:val="000000" w:themeColor="text1"/>
          <w:sz w:val="22"/>
          <w:szCs w:val="22"/>
          <w:lang w:val="en"/>
        </w:rPr>
        <w:t xml:space="preserve"> actions which support the delivery of the Trust’s Workforce Strategy and in particul</w:t>
      </w:r>
      <w:r w:rsidR="00CB201C">
        <w:rPr>
          <w:rFonts w:ascii="Arial" w:hAnsi="Arial" w:cs="Arial"/>
          <w:color w:val="000000" w:themeColor="text1"/>
          <w:sz w:val="22"/>
          <w:szCs w:val="22"/>
          <w:lang w:val="en"/>
        </w:rPr>
        <w:t>ar the Diversity and Inclusion F</w:t>
      </w:r>
      <w:r w:rsidRPr="009876B2">
        <w:rPr>
          <w:rFonts w:ascii="Arial" w:hAnsi="Arial" w:cs="Arial"/>
          <w:color w:val="000000" w:themeColor="text1"/>
          <w:sz w:val="22"/>
          <w:szCs w:val="22"/>
          <w:lang w:val="en"/>
        </w:rPr>
        <w:t xml:space="preserve">or All </w:t>
      </w:r>
      <w:proofErr w:type="spellStart"/>
      <w:r w:rsidRPr="009876B2">
        <w:rPr>
          <w:rFonts w:ascii="Arial" w:hAnsi="Arial" w:cs="Arial"/>
          <w:color w:val="000000" w:themeColor="text1"/>
          <w:sz w:val="22"/>
          <w:szCs w:val="22"/>
          <w:lang w:val="en"/>
        </w:rPr>
        <w:t>Programme</w:t>
      </w:r>
      <w:proofErr w:type="spellEnd"/>
      <w:r w:rsidRPr="009876B2">
        <w:rPr>
          <w:rFonts w:ascii="Arial" w:hAnsi="Arial" w:cs="Arial"/>
          <w:color w:val="000000" w:themeColor="text1"/>
          <w:sz w:val="22"/>
          <w:szCs w:val="22"/>
          <w:lang w:val="en"/>
        </w:rPr>
        <w:t>.</w:t>
      </w:r>
    </w:p>
    <w:p w14:paraId="1039B498" w14:textId="6DE60B6A" w:rsidR="009876B2" w:rsidRPr="009876B2" w:rsidRDefault="009876B2" w:rsidP="00DC56D0">
      <w:pPr>
        <w:pStyle w:val="NormalWeb"/>
        <w:shd w:val="clear" w:color="auto" w:fill="FFFFFF"/>
        <w:spacing w:before="0" w:after="0"/>
        <w:ind w:left="284"/>
        <w:rPr>
          <w:rFonts w:ascii="Arial" w:hAnsi="Arial" w:cs="Arial"/>
          <w:color w:val="000000" w:themeColor="text1"/>
          <w:sz w:val="22"/>
          <w:szCs w:val="22"/>
          <w:lang w:val="en"/>
        </w:rPr>
      </w:pPr>
    </w:p>
    <w:p w14:paraId="5E6CB381" w14:textId="368B0DFA" w:rsidR="009876B2" w:rsidRPr="009876B2" w:rsidRDefault="00CB201C" w:rsidP="00DC56D0">
      <w:pPr>
        <w:pStyle w:val="NormalWeb"/>
        <w:shd w:val="clear" w:color="auto" w:fill="FFFFFF"/>
        <w:spacing w:before="0" w:after="0"/>
        <w:ind w:left="284"/>
        <w:rPr>
          <w:rFonts w:ascii="Arial" w:hAnsi="Arial" w:cs="Arial"/>
          <w:color w:val="000000" w:themeColor="text1"/>
          <w:sz w:val="22"/>
          <w:szCs w:val="22"/>
          <w:lang w:val="en"/>
        </w:rPr>
      </w:pPr>
      <w:r>
        <w:rPr>
          <w:rFonts w:ascii="Arial" w:hAnsi="Arial" w:cs="Arial"/>
          <w:color w:val="000000" w:themeColor="text1"/>
          <w:sz w:val="22"/>
          <w:szCs w:val="22"/>
          <w:lang w:val="en"/>
        </w:rPr>
        <w:t>In addition, the</w:t>
      </w:r>
      <w:r w:rsidR="009876B2" w:rsidRPr="009876B2">
        <w:rPr>
          <w:rFonts w:ascii="Arial" w:hAnsi="Arial" w:cs="Arial"/>
          <w:color w:val="000000" w:themeColor="text1"/>
          <w:sz w:val="22"/>
          <w:szCs w:val="22"/>
          <w:lang w:val="en"/>
        </w:rPr>
        <w:t xml:space="preserve"> key staff diversity work stream in our People Strategy Implementation Plan 2020/21 </w:t>
      </w:r>
      <w:r w:rsidR="00DC56D0">
        <w:rPr>
          <w:rFonts w:ascii="Arial" w:hAnsi="Arial" w:cs="Arial"/>
          <w:color w:val="000000" w:themeColor="text1"/>
          <w:sz w:val="22"/>
          <w:szCs w:val="22"/>
          <w:lang w:val="en"/>
        </w:rPr>
        <w:t>is the Diversity and Inclusion f</w:t>
      </w:r>
      <w:r w:rsidR="009876B2" w:rsidRPr="009876B2">
        <w:rPr>
          <w:rFonts w:ascii="Arial" w:hAnsi="Arial" w:cs="Arial"/>
          <w:color w:val="000000" w:themeColor="text1"/>
          <w:sz w:val="22"/>
          <w:szCs w:val="22"/>
          <w:lang w:val="en"/>
        </w:rPr>
        <w:t xml:space="preserve">or All </w:t>
      </w:r>
      <w:proofErr w:type="spellStart"/>
      <w:r w:rsidR="009876B2" w:rsidRPr="009876B2">
        <w:rPr>
          <w:rFonts w:ascii="Arial" w:hAnsi="Arial" w:cs="Arial"/>
          <w:color w:val="000000" w:themeColor="text1"/>
          <w:sz w:val="22"/>
          <w:szCs w:val="22"/>
          <w:lang w:val="en"/>
        </w:rPr>
        <w:t>Programme</w:t>
      </w:r>
      <w:proofErr w:type="spellEnd"/>
      <w:r w:rsidR="009876B2" w:rsidRPr="009876B2">
        <w:rPr>
          <w:rFonts w:ascii="Arial" w:hAnsi="Arial" w:cs="Arial"/>
          <w:color w:val="000000" w:themeColor="text1"/>
          <w:sz w:val="22"/>
          <w:szCs w:val="22"/>
          <w:lang w:val="en"/>
        </w:rPr>
        <w:t>, and the actions are to:</w:t>
      </w:r>
    </w:p>
    <w:p w14:paraId="3D933EB7" w14:textId="54D9BC6F" w:rsidR="009876B2" w:rsidRPr="00DC56D0" w:rsidRDefault="009876B2" w:rsidP="00DC56D0">
      <w:pPr>
        <w:pStyle w:val="NormalWeb"/>
        <w:shd w:val="clear" w:color="auto" w:fill="FFFFFF"/>
        <w:spacing w:before="0" w:after="0"/>
        <w:ind w:left="284"/>
        <w:rPr>
          <w:rFonts w:ascii="Arial" w:hAnsi="Arial" w:cs="Arial"/>
          <w:color w:val="000000" w:themeColor="text1"/>
          <w:sz w:val="22"/>
          <w:szCs w:val="22"/>
          <w:lang w:val="en"/>
        </w:rPr>
      </w:pPr>
    </w:p>
    <w:p w14:paraId="1A2E4686" w14:textId="77777777" w:rsidR="009876B2" w:rsidRPr="00CB201C" w:rsidRDefault="009876B2" w:rsidP="00CB201C">
      <w:pPr>
        <w:pStyle w:val="NormalWeb"/>
        <w:numPr>
          <w:ilvl w:val="0"/>
          <w:numId w:val="30"/>
        </w:numPr>
        <w:shd w:val="clear" w:color="auto" w:fill="FFFFFF"/>
        <w:spacing w:before="0" w:after="0"/>
        <w:ind w:left="1418" w:hanging="567"/>
        <w:rPr>
          <w:rFonts w:ascii="Arial" w:hAnsi="Arial" w:cs="Arial"/>
          <w:color w:val="000000"/>
          <w:sz w:val="22"/>
          <w:szCs w:val="22"/>
        </w:rPr>
      </w:pPr>
      <w:r w:rsidRPr="00CB201C">
        <w:rPr>
          <w:rFonts w:ascii="Arial" w:hAnsi="Arial" w:cs="Arial"/>
          <w:color w:val="000000"/>
          <w:sz w:val="22"/>
          <w:szCs w:val="22"/>
        </w:rPr>
        <w:t>Provide Personal Resilience training and equip staff to balance work and life challenges and stresses;</w:t>
      </w:r>
    </w:p>
    <w:p w14:paraId="7C54340E" w14:textId="77777777" w:rsidR="009876B2" w:rsidRPr="00CB201C" w:rsidRDefault="009876B2" w:rsidP="00CB201C">
      <w:pPr>
        <w:pStyle w:val="NormalWeb"/>
        <w:numPr>
          <w:ilvl w:val="0"/>
          <w:numId w:val="30"/>
        </w:numPr>
        <w:shd w:val="clear" w:color="auto" w:fill="FFFFFF"/>
        <w:spacing w:before="0" w:after="0"/>
        <w:ind w:left="1418" w:hanging="567"/>
        <w:rPr>
          <w:rFonts w:ascii="Arial" w:hAnsi="Arial" w:cs="Arial"/>
          <w:color w:val="000000"/>
          <w:sz w:val="22"/>
          <w:szCs w:val="22"/>
        </w:rPr>
      </w:pPr>
      <w:r w:rsidRPr="00CB201C">
        <w:rPr>
          <w:rFonts w:ascii="Arial" w:hAnsi="Arial" w:cs="Arial"/>
          <w:color w:val="000000"/>
          <w:sz w:val="22"/>
          <w:szCs w:val="22"/>
        </w:rPr>
        <w:t>Deliver the Workforce Race and Disability Equality Standards and Gender Pay gap action plans;</w:t>
      </w:r>
    </w:p>
    <w:p w14:paraId="455DF1D3" w14:textId="77777777" w:rsidR="009876B2" w:rsidRPr="00CB201C" w:rsidRDefault="009876B2" w:rsidP="00CB201C">
      <w:pPr>
        <w:pStyle w:val="NormalWeb"/>
        <w:numPr>
          <w:ilvl w:val="0"/>
          <w:numId w:val="30"/>
        </w:numPr>
        <w:shd w:val="clear" w:color="auto" w:fill="FFFFFF"/>
        <w:spacing w:before="0" w:after="0"/>
        <w:ind w:left="1418" w:hanging="567"/>
        <w:rPr>
          <w:rFonts w:ascii="Arial" w:hAnsi="Arial" w:cs="Arial"/>
          <w:color w:val="000000"/>
          <w:sz w:val="22"/>
          <w:szCs w:val="22"/>
        </w:rPr>
      </w:pPr>
      <w:r w:rsidRPr="00CB201C">
        <w:rPr>
          <w:rFonts w:ascii="Arial" w:hAnsi="Arial" w:cs="Arial"/>
          <w:color w:val="000000"/>
          <w:sz w:val="22"/>
          <w:szCs w:val="22"/>
        </w:rPr>
        <w:t>Deliver our annual Equality Delivery System Objectives and our Equality Improvement Plan;</w:t>
      </w:r>
    </w:p>
    <w:p w14:paraId="4013057E" w14:textId="77777777" w:rsidR="009876B2" w:rsidRPr="00CB201C" w:rsidRDefault="009876B2" w:rsidP="00CB201C">
      <w:pPr>
        <w:pStyle w:val="NormalWeb"/>
        <w:numPr>
          <w:ilvl w:val="0"/>
          <w:numId w:val="30"/>
        </w:numPr>
        <w:shd w:val="clear" w:color="auto" w:fill="FFFFFF"/>
        <w:spacing w:before="0" w:after="0"/>
        <w:ind w:left="1418" w:hanging="567"/>
        <w:rPr>
          <w:rFonts w:ascii="Arial" w:hAnsi="Arial" w:cs="Arial"/>
          <w:color w:val="000000"/>
          <w:sz w:val="22"/>
          <w:szCs w:val="22"/>
        </w:rPr>
      </w:pPr>
      <w:r w:rsidRPr="00CB201C">
        <w:rPr>
          <w:rFonts w:ascii="Arial" w:hAnsi="Arial" w:cs="Arial"/>
          <w:color w:val="000000"/>
          <w:sz w:val="22"/>
          <w:szCs w:val="22"/>
        </w:rPr>
        <w:t>Work with experts in this field to embed the diversity and inclusion agenda from both a service delivery perspective and as an employer;</w:t>
      </w:r>
    </w:p>
    <w:p w14:paraId="34C68472" w14:textId="77777777" w:rsidR="009876B2" w:rsidRPr="00CB201C" w:rsidRDefault="009876B2" w:rsidP="00CB201C">
      <w:pPr>
        <w:pStyle w:val="NormalWeb"/>
        <w:numPr>
          <w:ilvl w:val="0"/>
          <w:numId w:val="30"/>
        </w:numPr>
        <w:shd w:val="clear" w:color="auto" w:fill="FFFFFF"/>
        <w:spacing w:before="0" w:after="0"/>
        <w:ind w:firstLine="131"/>
        <w:rPr>
          <w:rFonts w:ascii="Arial" w:hAnsi="Arial" w:cs="Arial"/>
          <w:color w:val="000000"/>
          <w:sz w:val="22"/>
          <w:szCs w:val="22"/>
        </w:rPr>
      </w:pPr>
      <w:r w:rsidRPr="00CB201C">
        <w:rPr>
          <w:rFonts w:ascii="Arial" w:hAnsi="Arial" w:cs="Arial"/>
          <w:color w:val="000000"/>
          <w:sz w:val="22"/>
          <w:szCs w:val="22"/>
        </w:rPr>
        <w:t>Attend public events to get feedback on the Trust’s approach;</w:t>
      </w:r>
    </w:p>
    <w:p w14:paraId="3ED3E2CE" w14:textId="77777777" w:rsidR="009876B2" w:rsidRPr="00CB201C" w:rsidRDefault="009876B2" w:rsidP="00CB201C">
      <w:pPr>
        <w:pStyle w:val="NormalWeb"/>
        <w:numPr>
          <w:ilvl w:val="0"/>
          <w:numId w:val="30"/>
        </w:numPr>
        <w:shd w:val="clear" w:color="auto" w:fill="FFFFFF"/>
        <w:spacing w:before="0" w:after="0"/>
        <w:ind w:left="1418" w:hanging="567"/>
        <w:rPr>
          <w:rFonts w:ascii="Arial" w:hAnsi="Arial" w:cs="Arial"/>
          <w:color w:val="000000"/>
          <w:sz w:val="22"/>
          <w:szCs w:val="22"/>
        </w:rPr>
      </w:pPr>
      <w:r w:rsidRPr="00CB201C">
        <w:rPr>
          <w:rFonts w:ascii="Arial" w:hAnsi="Arial" w:cs="Arial"/>
          <w:color w:val="000000"/>
          <w:sz w:val="22"/>
          <w:szCs w:val="22"/>
        </w:rPr>
        <w:t>Finalise the roll out of BAME representation on interview panels where a BAME applicant is shortlisted;</w:t>
      </w:r>
    </w:p>
    <w:p w14:paraId="61B0C70F" w14:textId="77777777" w:rsidR="009876B2" w:rsidRPr="00CB201C" w:rsidRDefault="009876B2" w:rsidP="00CB201C">
      <w:pPr>
        <w:pStyle w:val="NormalWeb"/>
        <w:numPr>
          <w:ilvl w:val="0"/>
          <w:numId w:val="30"/>
        </w:numPr>
        <w:shd w:val="clear" w:color="auto" w:fill="FFFFFF"/>
        <w:spacing w:before="0" w:after="0"/>
        <w:ind w:firstLine="131"/>
        <w:rPr>
          <w:rFonts w:ascii="Arial" w:hAnsi="Arial" w:cs="Arial"/>
          <w:color w:val="000000"/>
          <w:sz w:val="22"/>
          <w:szCs w:val="22"/>
        </w:rPr>
      </w:pPr>
      <w:r w:rsidRPr="00CB201C">
        <w:rPr>
          <w:rFonts w:ascii="Arial" w:hAnsi="Arial" w:cs="Arial"/>
          <w:color w:val="000000"/>
          <w:sz w:val="22"/>
          <w:szCs w:val="22"/>
        </w:rPr>
        <w:t>Continue to support our Cultural Ambassador Programme.</w:t>
      </w:r>
    </w:p>
    <w:p w14:paraId="401ED2E1" w14:textId="798CD26F" w:rsidR="009876B2" w:rsidRDefault="009876B2" w:rsidP="009876B2">
      <w:pPr>
        <w:pStyle w:val="NormalWeb"/>
        <w:shd w:val="clear" w:color="auto" w:fill="FFFFFF"/>
        <w:spacing w:before="0" w:after="0"/>
        <w:ind w:left="851"/>
        <w:rPr>
          <w:rFonts w:ascii="Arial" w:hAnsi="Arial" w:cs="Arial"/>
        </w:rPr>
      </w:pPr>
    </w:p>
    <w:p w14:paraId="2A71DE38" w14:textId="700A0E88" w:rsidR="009876B2" w:rsidRDefault="009876B2" w:rsidP="009876B2">
      <w:pPr>
        <w:pStyle w:val="NormalWeb"/>
        <w:shd w:val="clear" w:color="auto" w:fill="FFFFFF"/>
        <w:spacing w:before="0" w:after="0"/>
        <w:ind w:left="851"/>
        <w:rPr>
          <w:rFonts w:ascii="Arial" w:hAnsi="Arial" w:cs="Arial"/>
          <w:color w:val="000000" w:themeColor="text1"/>
          <w:lang w:val="en"/>
        </w:rPr>
      </w:pPr>
    </w:p>
    <w:p w14:paraId="4CDC6DF1" w14:textId="3F729E2D" w:rsidR="00CB201C" w:rsidRDefault="00CB201C" w:rsidP="009876B2">
      <w:pPr>
        <w:pStyle w:val="NormalWeb"/>
        <w:shd w:val="clear" w:color="auto" w:fill="FFFFFF"/>
        <w:spacing w:before="0" w:after="0"/>
        <w:ind w:left="851"/>
        <w:rPr>
          <w:rFonts w:ascii="Arial" w:hAnsi="Arial" w:cs="Arial"/>
          <w:color w:val="000000" w:themeColor="text1"/>
          <w:lang w:val="en"/>
        </w:rPr>
      </w:pPr>
    </w:p>
    <w:p w14:paraId="2B2B0635" w14:textId="2C99DB46" w:rsidR="00CB201C" w:rsidRDefault="00CB201C" w:rsidP="009876B2">
      <w:pPr>
        <w:pStyle w:val="NormalWeb"/>
        <w:shd w:val="clear" w:color="auto" w:fill="FFFFFF"/>
        <w:spacing w:before="0" w:after="0"/>
        <w:ind w:left="851"/>
        <w:rPr>
          <w:rFonts w:ascii="Arial" w:hAnsi="Arial" w:cs="Arial"/>
          <w:color w:val="000000" w:themeColor="text1"/>
          <w:lang w:val="en"/>
        </w:rPr>
      </w:pPr>
    </w:p>
    <w:p w14:paraId="257DD2DD" w14:textId="670F383B" w:rsidR="00CB201C" w:rsidRDefault="00CB201C" w:rsidP="009876B2">
      <w:pPr>
        <w:pStyle w:val="NormalWeb"/>
        <w:shd w:val="clear" w:color="auto" w:fill="FFFFFF"/>
        <w:spacing w:before="0" w:after="0"/>
        <w:ind w:left="851"/>
        <w:rPr>
          <w:rFonts w:ascii="Arial" w:hAnsi="Arial" w:cs="Arial"/>
          <w:color w:val="000000" w:themeColor="text1"/>
          <w:lang w:val="en"/>
        </w:rPr>
      </w:pPr>
    </w:p>
    <w:p w14:paraId="4DED285E" w14:textId="77777777" w:rsidR="00CB201C" w:rsidRDefault="00CB201C" w:rsidP="009876B2">
      <w:pPr>
        <w:pStyle w:val="NormalWeb"/>
        <w:shd w:val="clear" w:color="auto" w:fill="FFFFFF"/>
        <w:spacing w:before="0" w:after="0"/>
        <w:ind w:left="851"/>
        <w:rPr>
          <w:rFonts w:ascii="Arial" w:hAnsi="Arial" w:cs="Arial"/>
          <w:color w:val="000000" w:themeColor="text1"/>
          <w:lang w:val="en"/>
        </w:rPr>
      </w:pPr>
    </w:p>
    <w:p w14:paraId="33FC45AF" w14:textId="6A0B7A9C" w:rsidR="00CB201C" w:rsidRPr="009A7772" w:rsidRDefault="00CB201C" w:rsidP="00A13037">
      <w:pPr>
        <w:pStyle w:val="ListParagraph"/>
        <w:numPr>
          <w:ilvl w:val="0"/>
          <w:numId w:val="36"/>
        </w:numPr>
        <w:ind w:left="284" w:hanging="568"/>
        <w:rPr>
          <w:rFonts w:ascii="Arial" w:hAnsi="Arial" w:cs="Arial"/>
          <w:b/>
          <w:color w:val="0070C0"/>
          <w:sz w:val="36"/>
          <w:szCs w:val="36"/>
        </w:rPr>
      </w:pPr>
      <w:r w:rsidRPr="009A7772">
        <w:rPr>
          <w:rFonts w:ascii="Arial" w:hAnsi="Arial" w:cs="Arial"/>
          <w:b/>
          <w:color w:val="0070C0"/>
          <w:sz w:val="36"/>
          <w:szCs w:val="36"/>
        </w:rPr>
        <w:lastRenderedPageBreak/>
        <w:t>WDES progress in 2019/20</w:t>
      </w:r>
    </w:p>
    <w:p w14:paraId="60A492A7" w14:textId="287476EB" w:rsidR="009876B2" w:rsidRPr="00A13037" w:rsidRDefault="00A13037" w:rsidP="00DC56D0">
      <w:pPr>
        <w:pStyle w:val="NormalWeb"/>
        <w:shd w:val="clear" w:color="auto" w:fill="FFFFFF"/>
        <w:spacing w:before="0" w:after="0"/>
        <w:ind w:left="284"/>
        <w:rPr>
          <w:rFonts w:ascii="Arial" w:hAnsi="Arial" w:cs="Arial"/>
          <w:color w:val="000000" w:themeColor="text1"/>
          <w:sz w:val="22"/>
          <w:szCs w:val="22"/>
          <w:lang w:val="en"/>
        </w:rPr>
      </w:pPr>
      <w:r w:rsidRPr="00A13037">
        <w:rPr>
          <w:rFonts w:ascii="Arial" w:hAnsi="Arial" w:cs="Arial"/>
          <w:color w:val="000000" w:themeColor="text1"/>
          <w:sz w:val="22"/>
          <w:szCs w:val="22"/>
          <w:lang w:val="en"/>
        </w:rPr>
        <w:t>In July 2019, the Trust published its first set of workforce disability data against a set of national standards, the Workforce Disability Equality Standards or WDES.</w:t>
      </w:r>
    </w:p>
    <w:p w14:paraId="4F05F036" w14:textId="091385BB" w:rsidR="00A13037" w:rsidRPr="00A13037" w:rsidRDefault="00A13037" w:rsidP="00A13037">
      <w:pPr>
        <w:pStyle w:val="NormalWeb"/>
        <w:shd w:val="clear" w:color="auto" w:fill="FFFFFF"/>
        <w:spacing w:before="0" w:after="0"/>
        <w:ind w:left="851"/>
        <w:rPr>
          <w:rFonts w:ascii="Arial" w:hAnsi="Arial" w:cs="Arial"/>
          <w:color w:val="000000" w:themeColor="text1"/>
          <w:sz w:val="22"/>
          <w:szCs w:val="22"/>
          <w:lang w:val="en"/>
        </w:rPr>
      </w:pPr>
    </w:p>
    <w:p w14:paraId="4CFE1E57" w14:textId="40DF8765" w:rsidR="00A13037" w:rsidRPr="00A13037" w:rsidRDefault="00A13037" w:rsidP="00A13037">
      <w:pPr>
        <w:pStyle w:val="NormalWeb"/>
        <w:shd w:val="clear" w:color="auto" w:fill="FFFFFF"/>
        <w:spacing w:before="0" w:after="0"/>
        <w:ind w:left="851" w:hanging="709"/>
        <w:rPr>
          <w:rFonts w:ascii="Arial" w:hAnsi="Arial" w:cs="Arial"/>
          <w:color w:val="000000" w:themeColor="text1"/>
          <w:sz w:val="22"/>
          <w:szCs w:val="22"/>
          <w:lang w:val="en"/>
        </w:rPr>
      </w:pPr>
      <w:r w:rsidRPr="00A13037">
        <w:rPr>
          <w:rFonts w:ascii="Arial" w:hAnsi="Arial" w:cs="Arial"/>
          <w:b/>
          <w:sz w:val="22"/>
          <w:szCs w:val="22"/>
        </w:rPr>
        <w:t>WDES OBJECTIVES 2019/20</w:t>
      </w:r>
    </w:p>
    <w:p w14:paraId="5C2A999D" w14:textId="525B7CD5" w:rsidR="00A13037" w:rsidRPr="00A13037" w:rsidRDefault="00A13037" w:rsidP="00A13037">
      <w:pPr>
        <w:pStyle w:val="NormalWeb"/>
        <w:shd w:val="clear" w:color="auto" w:fill="FFFFFF"/>
        <w:spacing w:before="0" w:after="0"/>
        <w:ind w:left="851"/>
        <w:rPr>
          <w:rFonts w:ascii="Arial" w:hAnsi="Arial" w:cs="Arial"/>
          <w:color w:val="000000" w:themeColor="text1"/>
          <w:sz w:val="22"/>
          <w:szCs w:val="22"/>
          <w:lang w:val="en"/>
        </w:rPr>
      </w:pPr>
    </w:p>
    <w:p w14:paraId="1E7C2C7F" w14:textId="77777777" w:rsidR="00A13037" w:rsidRPr="00A13037" w:rsidRDefault="00A13037" w:rsidP="001E1B0F">
      <w:pPr>
        <w:pStyle w:val="NormalWeb"/>
        <w:numPr>
          <w:ilvl w:val="0"/>
          <w:numId w:val="30"/>
        </w:numPr>
        <w:shd w:val="clear" w:color="auto" w:fill="FFFFFF"/>
        <w:spacing w:before="0" w:after="0"/>
        <w:ind w:left="1418" w:hanging="567"/>
        <w:rPr>
          <w:rFonts w:ascii="Arial" w:hAnsi="Arial" w:cs="Arial"/>
          <w:sz w:val="22"/>
          <w:szCs w:val="22"/>
        </w:rPr>
      </w:pPr>
      <w:r w:rsidRPr="00A13037">
        <w:rPr>
          <w:rFonts w:ascii="Arial" w:hAnsi="Arial" w:cs="Arial"/>
          <w:sz w:val="22"/>
          <w:szCs w:val="22"/>
        </w:rPr>
        <w:t>To Implement a disability passport;</w:t>
      </w:r>
    </w:p>
    <w:p w14:paraId="1CC3C1F4" w14:textId="77777777" w:rsidR="00A13037" w:rsidRPr="00A13037" w:rsidRDefault="00A13037" w:rsidP="001E1B0F">
      <w:pPr>
        <w:pStyle w:val="NormalWeb"/>
        <w:numPr>
          <w:ilvl w:val="0"/>
          <w:numId w:val="30"/>
        </w:numPr>
        <w:shd w:val="clear" w:color="auto" w:fill="FFFFFF"/>
        <w:spacing w:before="0" w:after="0"/>
        <w:ind w:left="1418" w:hanging="567"/>
        <w:rPr>
          <w:rFonts w:ascii="Arial" w:hAnsi="Arial" w:cs="Arial"/>
          <w:sz w:val="22"/>
          <w:szCs w:val="22"/>
        </w:rPr>
      </w:pPr>
      <w:r w:rsidRPr="00A13037">
        <w:rPr>
          <w:rFonts w:ascii="Arial" w:hAnsi="Arial" w:cs="Arial"/>
          <w:sz w:val="22"/>
          <w:szCs w:val="22"/>
        </w:rPr>
        <w:t>To establish a staff led, disabled staff network;</w:t>
      </w:r>
    </w:p>
    <w:p w14:paraId="1CF481DD" w14:textId="77777777" w:rsidR="00A13037" w:rsidRPr="00A13037" w:rsidRDefault="00A13037" w:rsidP="001E1B0F">
      <w:pPr>
        <w:pStyle w:val="NormalWeb"/>
        <w:numPr>
          <w:ilvl w:val="0"/>
          <w:numId w:val="30"/>
        </w:numPr>
        <w:shd w:val="clear" w:color="auto" w:fill="FFFFFF"/>
        <w:spacing w:before="0" w:after="0"/>
        <w:ind w:left="1418" w:hanging="567"/>
        <w:rPr>
          <w:rFonts w:ascii="Arial" w:hAnsi="Arial" w:cs="Arial"/>
          <w:sz w:val="22"/>
          <w:szCs w:val="22"/>
        </w:rPr>
      </w:pPr>
      <w:r w:rsidRPr="00A13037">
        <w:rPr>
          <w:rFonts w:ascii="Arial" w:hAnsi="Arial" w:cs="Arial"/>
          <w:sz w:val="22"/>
          <w:szCs w:val="22"/>
        </w:rPr>
        <w:t>To offer mentoring to disabled staff;</w:t>
      </w:r>
    </w:p>
    <w:p w14:paraId="6B26B50D" w14:textId="77777777" w:rsidR="00A13037" w:rsidRPr="00A13037" w:rsidRDefault="00A13037" w:rsidP="001E1B0F">
      <w:pPr>
        <w:pStyle w:val="NormalWeb"/>
        <w:numPr>
          <w:ilvl w:val="0"/>
          <w:numId w:val="30"/>
        </w:numPr>
        <w:shd w:val="clear" w:color="auto" w:fill="FFFFFF"/>
        <w:spacing w:before="0" w:after="0"/>
        <w:ind w:left="1418" w:hanging="567"/>
        <w:rPr>
          <w:rFonts w:ascii="Arial" w:hAnsi="Arial" w:cs="Arial"/>
          <w:sz w:val="22"/>
          <w:szCs w:val="22"/>
        </w:rPr>
      </w:pPr>
      <w:r w:rsidRPr="00A13037">
        <w:rPr>
          <w:rFonts w:ascii="Arial" w:hAnsi="Arial" w:cs="Arial"/>
          <w:sz w:val="22"/>
          <w:szCs w:val="22"/>
        </w:rPr>
        <w:t>To review the options for disability leave within the newly implemented Working with a Disability – Staff Support Guidelines and the Sickness Absence Policy;</w:t>
      </w:r>
    </w:p>
    <w:p w14:paraId="46FCB5A6" w14:textId="77777777" w:rsidR="00A13037" w:rsidRPr="00A13037" w:rsidRDefault="00A13037" w:rsidP="001E1B0F">
      <w:pPr>
        <w:pStyle w:val="NormalWeb"/>
        <w:numPr>
          <w:ilvl w:val="0"/>
          <w:numId w:val="30"/>
        </w:numPr>
        <w:shd w:val="clear" w:color="auto" w:fill="FFFFFF"/>
        <w:spacing w:before="0" w:after="0"/>
        <w:ind w:left="1418" w:hanging="567"/>
        <w:rPr>
          <w:rFonts w:ascii="Arial" w:hAnsi="Arial" w:cs="Arial"/>
          <w:sz w:val="22"/>
          <w:szCs w:val="22"/>
        </w:rPr>
      </w:pPr>
      <w:r w:rsidRPr="00A13037">
        <w:rPr>
          <w:rFonts w:ascii="Arial" w:hAnsi="Arial" w:cs="Arial"/>
          <w:sz w:val="22"/>
          <w:szCs w:val="22"/>
        </w:rPr>
        <w:t>To increase the number of staff who declare their disability</w:t>
      </w:r>
    </w:p>
    <w:p w14:paraId="6A400E2E" w14:textId="77777777" w:rsidR="00A13037" w:rsidRPr="00A13037" w:rsidRDefault="00A13037" w:rsidP="00A13037">
      <w:pPr>
        <w:spacing w:after="0" w:line="240" w:lineRule="auto"/>
        <w:rPr>
          <w:rFonts w:ascii="Arial" w:hAnsi="Arial" w:cs="Arial"/>
        </w:rPr>
      </w:pPr>
    </w:p>
    <w:p w14:paraId="366CEFAD" w14:textId="77777777" w:rsidR="00A13037" w:rsidRPr="00A13037" w:rsidRDefault="00A13037" w:rsidP="00DC56D0">
      <w:pPr>
        <w:pStyle w:val="NormalWeb"/>
        <w:shd w:val="clear" w:color="auto" w:fill="FFFFFF"/>
        <w:spacing w:before="0" w:after="0"/>
        <w:ind w:left="284"/>
        <w:rPr>
          <w:rFonts w:ascii="Arial" w:hAnsi="Arial" w:cs="Arial"/>
          <w:color w:val="000000" w:themeColor="text1"/>
          <w:sz w:val="22"/>
          <w:szCs w:val="22"/>
          <w:lang w:val="en"/>
        </w:rPr>
      </w:pPr>
      <w:r w:rsidRPr="00A13037">
        <w:rPr>
          <w:rFonts w:ascii="Arial" w:hAnsi="Arial" w:cs="Arial"/>
          <w:color w:val="000000" w:themeColor="text1"/>
          <w:sz w:val="22"/>
          <w:szCs w:val="22"/>
          <w:lang w:val="en"/>
        </w:rPr>
        <w:t>The Disability Passport, renamed as an Adjustments Passport, was introduced in December 2019.</w:t>
      </w:r>
    </w:p>
    <w:p w14:paraId="0C338815" w14:textId="77777777" w:rsidR="00A13037" w:rsidRPr="00A13037" w:rsidRDefault="00A13037" w:rsidP="00DC56D0">
      <w:pPr>
        <w:pStyle w:val="NormalWeb"/>
        <w:shd w:val="clear" w:color="auto" w:fill="FFFFFF"/>
        <w:spacing w:before="0" w:after="0"/>
        <w:ind w:left="284"/>
        <w:rPr>
          <w:rFonts w:ascii="Arial" w:hAnsi="Arial" w:cs="Arial"/>
          <w:color w:val="000000" w:themeColor="text1"/>
          <w:sz w:val="22"/>
          <w:szCs w:val="22"/>
          <w:lang w:val="en"/>
        </w:rPr>
      </w:pPr>
    </w:p>
    <w:p w14:paraId="2FF84501" w14:textId="5D2CBB40" w:rsidR="00A13037" w:rsidRPr="00A13037" w:rsidRDefault="001E1B0F" w:rsidP="00DC56D0">
      <w:pPr>
        <w:pStyle w:val="NormalWeb"/>
        <w:shd w:val="clear" w:color="auto" w:fill="FFFFFF"/>
        <w:spacing w:before="0" w:after="0"/>
        <w:ind w:left="284"/>
        <w:rPr>
          <w:rFonts w:ascii="Arial" w:hAnsi="Arial" w:cs="Arial"/>
          <w:color w:val="000000" w:themeColor="text1"/>
          <w:sz w:val="22"/>
          <w:szCs w:val="22"/>
          <w:lang w:val="en"/>
        </w:rPr>
      </w:pPr>
      <w:r>
        <w:rPr>
          <w:rFonts w:ascii="Arial" w:hAnsi="Arial" w:cs="Arial"/>
          <w:color w:val="000000" w:themeColor="text1"/>
          <w:sz w:val="22"/>
          <w:szCs w:val="22"/>
          <w:lang w:val="en"/>
        </w:rPr>
        <w:t>The T</w:t>
      </w:r>
      <w:r w:rsidR="00A13037" w:rsidRPr="00A13037">
        <w:rPr>
          <w:rFonts w:ascii="Arial" w:hAnsi="Arial" w:cs="Arial"/>
          <w:color w:val="000000" w:themeColor="text1"/>
          <w:sz w:val="22"/>
          <w:szCs w:val="22"/>
          <w:lang w:val="en"/>
        </w:rPr>
        <w:t>rust</w:t>
      </w:r>
      <w:r>
        <w:rPr>
          <w:rFonts w:ascii="Arial" w:hAnsi="Arial" w:cs="Arial"/>
          <w:color w:val="000000" w:themeColor="text1"/>
          <w:sz w:val="22"/>
          <w:szCs w:val="22"/>
          <w:lang w:val="en"/>
        </w:rPr>
        <w:t>’s staff Equity and Diversity N</w:t>
      </w:r>
      <w:r w:rsidR="00A13037" w:rsidRPr="00A13037">
        <w:rPr>
          <w:rFonts w:ascii="Arial" w:hAnsi="Arial" w:cs="Arial"/>
          <w:color w:val="000000" w:themeColor="text1"/>
          <w:sz w:val="22"/>
          <w:szCs w:val="22"/>
          <w:lang w:val="en"/>
        </w:rPr>
        <w:t xml:space="preserve">etwork was reviewed and agreement made to restart as a range of networks as required by staff starting with a BAME network </w:t>
      </w:r>
      <w:r>
        <w:rPr>
          <w:rFonts w:ascii="Arial" w:hAnsi="Arial" w:cs="Arial"/>
          <w:color w:val="000000" w:themeColor="text1"/>
          <w:sz w:val="22"/>
          <w:szCs w:val="22"/>
          <w:lang w:val="en"/>
        </w:rPr>
        <w:t>e</w:t>
      </w:r>
      <w:r w:rsidR="00DC56D0">
        <w:rPr>
          <w:rFonts w:ascii="Arial" w:hAnsi="Arial" w:cs="Arial"/>
          <w:color w:val="000000" w:themeColor="text1"/>
          <w:sz w:val="22"/>
          <w:szCs w:val="22"/>
          <w:lang w:val="en"/>
        </w:rPr>
        <w:t>stablished in July 2020 and pla</w:t>
      </w:r>
      <w:r w:rsidR="00A13037" w:rsidRPr="00A13037">
        <w:rPr>
          <w:rFonts w:ascii="Arial" w:hAnsi="Arial" w:cs="Arial"/>
          <w:color w:val="000000" w:themeColor="text1"/>
          <w:sz w:val="22"/>
          <w:szCs w:val="22"/>
          <w:lang w:val="en"/>
        </w:rPr>
        <w:t>n</w:t>
      </w:r>
      <w:r w:rsidR="00DC56D0">
        <w:rPr>
          <w:rFonts w:ascii="Arial" w:hAnsi="Arial" w:cs="Arial"/>
          <w:color w:val="000000" w:themeColor="text1"/>
          <w:sz w:val="22"/>
          <w:szCs w:val="22"/>
          <w:lang w:val="en"/>
        </w:rPr>
        <w:t>s</w:t>
      </w:r>
      <w:r w:rsidR="00A13037" w:rsidRPr="00A13037">
        <w:rPr>
          <w:rFonts w:ascii="Arial" w:hAnsi="Arial" w:cs="Arial"/>
          <w:color w:val="000000" w:themeColor="text1"/>
          <w:sz w:val="22"/>
          <w:szCs w:val="22"/>
          <w:lang w:val="en"/>
        </w:rPr>
        <w:t xml:space="preserve"> are</w:t>
      </w:r>
      <w:r>
        <w:rPr>
          <w:rFonts w:ascii="Arial" w:hAnsi="Arial" w:cs="Arial"/>
          <w:color w:val="000000" w:themeColor="text1"/>
          <w:sz w:val="22"/>
          <w:szCs w:val="22"/>
          <w:lang w:val="en"/>
        </w:rPr>
        <w:t xml:space="preserve"> in place to start a Long Term C</w:t>
      </w:r>
      <w:r w:rsidR="00A13037" w:rsidRPr="00A13037">
        <w:rPr>
          <w:rFonts w:ascii="Arial" w:hAnsi="Arial" w:cs="Arial"/>
          <w:color w:val="000000" w:themeColor="text1"/>
          <w:sz w:val="22"/>
          <w:szCs w:val="22"/>
          <w:lang w:val="en"/>
        </w:rPr>
        <w:t xml:space="preserve">onditions and Disabled </w:t>
      </w:r>
      <w:r>
        <w:rPr>
          <w:rFonts w:ascii="Arial" w:hAnsi="Arial" w:cs="Arial"/>
          <w:color w:val="000000" w:themeColor="text1"/>
          <w:sz w:val="22"/>
          <w:szCs w:val="22"/>
          <w:lang w:val="en"/>
        </w:rPr>
        <w:t>Staff N</w:t>
      </w:r>
      <w:r w:rsidR="00A13037" w:rsidRPr="00A13037">
        <w:rPr>
          <w:rFonts w:ascii="Arial" w:hAnsi="Arial" w:cs="Arial"/>
          <w:color w:val="000000" w:themeColor="text1"/>
          <w:sz w:val="22"/>
          <w:szCs w:val="22"/>
          <w:lang w:val="en"/>
        </w:rPr>
        <w:t>etwork by the end of 2020.</w:t>
      </w:r>
    </w:p>
    <w:p w14:paraId="627BF3C1" w14:textId="77777777" w:rsidR="00A13037" w:rsidRPr="00DC56D0" w:rsidRDefault="00A13037" w:rsidP="00DC56D0">
      <w:pPr>
        <w:pStyle w:val="NormalWeb"/>
        <w:shd w:val="clear" w:color="auto" w:fill="FFFFFF"/>
        <w:spacing w:before="0" w:after="0"/>
        <w:ind w:left="284"/>
        <w:rPr>
          <w:rFonts w:ascii="Arial" w:hAnsi="Arial" w:cs="Arial"/>
          <w:color w:val="000000" w:themeColor="text1"/>
          <w:sz w:val="22"/>
          <w:szCs w:val="22"/>
          <w:lang w:val="en"/>
        </w:rPr>
      </w:pPr>
    </w:p>
    <w:p w14:paraId="48431C63" w14:textId="77777777" w:rsidR="00A13037" w:rsidRPr="00A13037" w:rsidRDefault="00A13037" w:rsidP="00DC56D0">
      <w:pPr>
        <w:pStyle w:val="NormalWeb"/>
        <w:shd w:val="clear" w:color="auto" w:fill="FFFFFF"/>
        <w:spacing w:before="0" w:after="0"/>
        <w:ind w:left="284"/>
        <w:rPr>
          <w:rFonts w:ascii="Arial" w:hAnsi="Arial" w:cs="Arial"/>
          <w:color w:val="000000" w:themeColor="text1"/>
          <w:sz w:val="22"/>
          <w:szCs w:val="22"/>
          <w:lang w:val="en"/>
        </w:rPr>
      </w:pPr>
      <w:r w:rsidRPr="00A13037">
        <w:rPr>
          <w:rFonts w:ascii="Arial" w:hAnsi="Arial" w:cs="Arial"/>
          <w:color w:val="000000" w:themeColor="text1"/>
          <w:sz w:val="22"/>
          <w:szCs w:val="22"/>
          <w:lang w:val="en"/>
        </w:rPr>
        <w:t>Diversity mentoring has been introduced and a process in place to train mentors and to match them with mentees.</w:t>
      </w:r>
    </w:p>
    <w:p w14:paraId="51A4E3AC" w14:textId="77777777" w:rsidR="00A13037" w:rsidRPr="00A13037" w:rsidRDefault="00A13037" w:rsidP="00DC56D0">
      <w:pPr>
        <w:pStyle w:val="NormalWeb"/>
        <w:shd w:val="clear" w:color="auto" w:fill="FFFFFF"/>
        <w:spacing w:before="0" w:after="0"/>
        <w:ind w:left="284"/>
        <w:rPr>
          <w:rFonts w:ascii="Arial" w:hAnsi="Arial" w:cs="Arial"/>
          <w:color w:val="000000" w:themeColor="text1"/>
          <w:sz w:val="22"/>
          <w:szCs w:val="22"/>
          <w:lang w:val="en"/>
        </w:rPr>
      </w:pPr>
    </w:p>
    <w:p w14:paraId="661FA622" w14:textId="0379D343" w:rsidR="00A13037" w:rsidRPr="00A13037" w:rsidRDefault="00A13037" w:rsidP="00DC56D0">
      <w:pPr>
        <w:pStyle w:val="NormalWeb"/>
        <w:shd w:val="clear" w:color="auto" w:fill="FFFFFF"/>
        <w:spacing w:before="0" w:after="0"/>
        <w:ind w:left="284"/>
        <w:rPr>
          <w:rFonts w:ascii="Arial" w:hAnsi="Arial" w:cs="Arial"/>
          <w:color w:val="000000" w:themeColor="text1"/>
          <w:sz w:val="22"/>
          <w:szCs w:val="22"/>
          <w:lang w:val="en"/>
        </w:rPr>
      </w:pPr>
      <w:r w:rsidRPr="00A13037">
        <w:rPr>
          <w:rFonts w:ascii="Arial" w:hAnsi="Arial" w:cs="Arial"/>
          <w:color w:val="000000" w:themeColor="text1"/>
          <w:sz w:val="22"/>
          <w:szCs w:val="22"/>
          <w:lang w:val="en"/>
        </w:rPr>
        <w:t xml:space="preserve">The work to formally </w:t>
      </w:r>
      <w:r w:rsidR="001E1B0F">
        <w:rPr>
          <w:rFonts w:ascii="Arial" w:hAnsi="Arial" w:cs="Arial"/>
          <w:color w:val="000000" w:themeColor="text1"/>
          <w:sz w:val="22"/>
          <w:szCs w:val="22"/>
          <w:lang w:val="en"/>
        </w:rPr>
        <w:t>implement</w:t>
      </w:r>
      <w:r w:rsidRPr="00A13037">
        <w:rPr>
          <w:rFonts w:ascii="Arial" w:hAnsi="Arial" w:cs="Arial"/>
          <w:color w:val="000000" w:themeColor="text1"/>
          <w:sz w:val="22"/>
          <w:szCs w:val="22"/>
          <w:lang w:val="en"/>
        </w:rPr>
        <w:t xml:space="preserve"> leave was delayed due to C</w:t>
      </w:r>
      <w:r w:rsidR="001E1B0F">
        <w:rPr>
          <w:rFonts w:ascii="Arial" w:hAnsi="Arial" w:cs="Arial"/>
          <w:color w:val="000000" w:themeColor="text1"/>
          <w:sz w:val="22"/>
          <w:szCs w:val="22"/>
          <w:lang w:val="en"/>
        </w:rPr>
        <w:t xml:space="preserve">ovid-19 </w:t>
      </w:r>
      <w:r w:rsidRPr="00A13037">
        <w:rPr>
          <w:rFonts w:ascii="Arial" w:hAnsi="Arial" w:cs="Arial"/>
          <w:color w:val="000000" w:themeColor="text1"/>
          <w:sz w:val="22"/>
          <w:szCs w:val="22"/>
          <w:lang w:val="en"/>
        </w:rPr>
        <w:t>however</w:t>
      </w:r>
      <w:r w:rsidR="001E1B0F">
        <w:rPr>
          <w:rFonts w:ascii="Arial" w:hAnsi="Arial" w:cs="Arial"/>
          <w:color w:val="000000" w:themeColor="text1"/>
          <w:sz w:val="22"/>
          <w:szCs w:val="22"/>
          <w:lang w:val="en"/>
        </w:rPr>
        <w:t>,</w:t>
      </w:r>
      <w:r w:rsidR="00DC56D0">
        <w:rPr>
          <w:rFonts w:ascii="Arial" w:hAnsi="Arial" w:cs="Arial"/>
          <w:color w:val="000000" w:themeColor="text1"/>
          <w:sz w:val="22"/>
          <w:szCs w:val="22"/>
          <w:lang w:val="en"/>
        </w:rPr>
        <w:t xml:space="preserve"> </w:t>
      </w:r>
      <w:r w:rsidRPr="00A13037">
        <w:rPr>
          <w:rFonts w:ascii="Arial" w:hAnsi="Arial" w:cs="Arial"/>
          <w:color w:val="000000" w:themeColor="text1"/>
          <w:sz w:val="22"/>
          <w:szCs w:val="22"/>
          <w:lang w:val="en"/>
        </w:rPr>
        <w:t>in practice, a greater number of disabled staff have been supported with paid leave due to their health conditions during this current time.</w:t>
      </w:r>
    </w:p>
    <w:p w14:paraId="67355BE9" w14:textId="77777777" w:rsidR="00A13037" w:rsidRPr="00A13037" w:rsidRDefault="00A13037" w:rsidP="00DC56D0">
      <w:pPr>
        <w:pStyle w:val="NormalWeb"/>
        <w:shd w:val="clear" w:color="auto" w:fill="FFFFFF"/>
        <w:spacing w:before="0" w:after="0"/>
        <w:ind w:left="284"/>
        <w:rPr>
          <w:rFonts w:ascii="Arial" w:hAnsi="Arial" w:cs="Arial"/>
          <w:color w:val="000000" w:themeColor="text1"/>
          <w:sz w:val="22"/>
          <w:szCs w:val="22"/>
          <w:lang w:val="en"/>
        </w:rPr>
      </w:pPr>
    </w:p>
    <w:p w14:paraId="1AD0CC6D" w14:textId="71F1CD00" w:rsidR="00A13037" w:rsidRPr="00A13037" w:rsidRDefault="00A13037" w:rsidP="00DC56D0">
      <w:pPr>
        <w:pStyle w:val="NormalWeb"/>
        <w:shd w:val="clear" w:color="auto" w:fill="FFFFFF"/>
        <w:spacing w:before="0" w:after="0"/>
        <w:ind w:left="284"/>
        <w:rPr>
          <w:rFonts w:ascii="Arial" w:hAnsi="Arial" w:cs="Arial"/>
          <w:color w:val="000000" w:themeColor="text1"/>
          <w:sz w:val="22"/>
          <w:szCs w:val="22"/>
          <w:lang w:val="en"/>
        </w:rPr>
      </w:pPr>
      <w:r w:rsidRPr="00A13037">
        <w:rPr>
          <w:rFonts w:ascii="Arial" w:hAnsi="Arial" w:cs="Arial"/>
          <w:color w:val="000000" w:themeColor="text1"/>
          <w:sz w:val="22"/>
          <w:szCs w:val="22"/>
          <w:lang w:val="en"/>
        </w:rPr>
        <w:t>Since March 2020, there has been a significant increase in the number of staff decl</w:t>
      </w:r>
      <w:r w:rsidR="001E1B0F">
        <w:rPr>
          <w:rFonts w:ascii="Arial" w:hAnsi="Arial" w:cs="Arial"/>
          <w:color w:val="000000" w:themeColor="text1"/>
          <w:sz w:val="22"/>
          <w:szCs w:val="22"/>
          <w:lang w:val="en"/>
        </w:rPr>
        <w:t>aring working with a disability</w:t>
      </w:r>
      <w:r w:rsidRPr="00A13037">
        <w:rPr>
          <w:rFonts w:ascii="Arial" w:hAnsi="Arial" w:cs="Arial"/>
          <w:color w:val="000000" w:themeColor="text1"/>
          <w:sz w:val="22"/>
          <w:szCs w:val="22"/>
          <w:lang w:val="en"/>
        </w:rPr>
        <w:t xml:space="preserve"> due </w:t>
      </w:r>
      <w:r w:rsidR="001E1B0F">
        <w:rPr>
          <w:rFonts w:ascii="Arial" w:hAnsi="Arial" w:cs="Arial"/>
          <w:color w:val="000000" w:themeColor="text1"/>
          <w:sz w:val="22"/>
          <w:szCs w:val="22"/>
          <w:lang w:val="en"/>
        </w:rPr>
        <w:t>to staff declaring their Covid-19, clinically at risk</w:t>
      </w:r>
      <w:r w:rsidRPr="00A13037">
        <w:rPr>
          <w:rFonts w:ascii="Arial" w:hAnsi="Arial" w:cs="Arial"/>
          <w:color w:val="000000" w:themeColor="text1"/>
          <w:sz w:val="22"/>
          <w:szCs w:val="22"/>
          <w:lang w:val="en"/>
        </w:rPr>
        <w:t>,</w:t>
      </w:r>
      <w:r w:rsidR="001E1B0F">
        <w:rPr>
          <w:rFonts w:ascii="Arial" w:hAnsi="Arial" w:cs="Arial"/>
          <w:color w:val="000000" w:themeColor="text1"/>
          <w:sz w:val="22"/>
          <w:szCs w:val="22"/>
          <w:lang w:val="en"/>
        </w:rPr>
        <w:t xml:space="preserve"> </w:t>
      </w:r>
      <w:r w:rsidRPr="00A13037">
        <w:rPr>
          <w:rFonts w:ascii="Arial" w:hAnsi="Arial" w:cs="Arial"/>
          <w:color w:val="000000" w:themeColor="text1"/>
          <w:sz w:val="22"/>
          <w:szCs w:val="22"/>
          <w:lang w:val="en"/>
        </w:rPr>
        <w:t>status and the</w:t>
      </w:r>
      <w:r w:rsidR="00690476">
        <w:rPr>
          <w:rFonts w:ascii="Arial" w:hAnsi="Arial" w:cs="Arial"/>
          <w:color w:val="000000" w:themeColor="text1"/>
          <w:sz w:val="22"/>
          <w:szCs w:val="22"/>
          <w:lang w:val="en"/>
        </w:rPr>
        <w:t>n</w:t>
      </w:r>
      <w:r w:rsidRPr="00A13037">
        <w:rPr>
          <w:rFonts w:ascii="Arial" w:hAnsi="Arial" w:cs="Arial"/>
          <w:color w:val="000000" w:themeColor="text1"/>
          <w:sz w:val="22"/>
          <w:szCs w:val="22"/>
          <w:lang w:val="en"/>
        </w:rPr>
        <w:t xml:space="preserve"> recording this in their personal staff record in ESR.  This has </w:t>
      </w:r>
      <w:r w:rsidR="00690476">
        <w:rPr>
          <w:rFonts w:ascii="Arial" w:hAnsi="Arial" w:cs="Arial"/>
          <w:color w:val="000000" w:themeColor="text1"/>
          <w:sz w:val="22"/>
          <w:szCs w:val="22"/>
          <w:lang w:val="en"/>
        </w:rPr>
        <w:t xml:space="preserve">confirmed </w:t>
      </w:r>
      <w:r w:rsidRPr="00A13037">
        <w:rPr>
          <w:rFonts w:ascii="Arial" w:hAnsi="Arial" w:cs="Arial"/>
          <w:color w:val="000000" w:themeColor="text1"/>
          <w:sz w:val="22"/>
          <w:szCs w:val="22"/>
          <w:lang w:val="en"/>
        </w:rPr>
        <w:t xml:space="preserve">what we believed </w:t>
      </w:r>
      <w:r w:rsidR="00690476">
        <w:rPr>
          <w:rFonts w:ascii="Arial" w:hAnsi="Arial" w:cs="Arial"/>
          <w:color w:val="000000" w:themeColor="text1"/>
          <w:sz w:val="22"/>
          <w:szCs w:val="22"/>
          <w:lang w:val="en"/>
        </w:rPr>
        <w:t xml:space="preserve">that </w:t>
      </w:r>
      <w:r w:rsidRPr="00A13037">
        <w:rPr>
          <w:rFonts w:ascii="Arial" w:hAnsi="Arial" w:cs="Arial"/>
          <w:color w:val="000000" w:themeColor="text1"/>
          <w:sz w:val="22"/>
          <w:szCs w:val="22"/>
          <w:lang w:val="en"/>
        </w:rPr>
        <w:t>staff may feel r</w:t>
      </w:r>
      <w:r w:rsidR="001E1B0F">
        <w:rPr>
          <w:rFonts w:ascii="Arial" w:hAnsi="Arial" w:cs="Arial"/>
          <w:color w:val="000000" w:themeColor="text1"/>
          <w:sz w:val="22"/>
          <w:szCs w:val="22"/>
          <w:lang w:val="en"/>
        </w:rPr>
        <w:t xml:space="preserve">eluctant to declare </w:t>
      </w:r>
      <w:r w:rsidR="00690476">
        <w:rPr>
          <w:rFonts w:ascii="Arial" w:hAnsi="Arial" w:cs="Arial"/>
          <w:color w:val="000000" w:themeColor="text1"/>
          <w:sz w:val="22"/>
          <w:szCs w:val="22"/>
          <w:lang w:val="en"/>
        </w:rPr>
        <w:t xml:space="preserve">a </w:t>
      </w:r>
      <w:r w:rsidR="001E1B0F">
        <w:rPr>
          <w:rFonts w:ascii="Arial" w:hAnsi="Arial" w:cs="Arial"/>
          <w:color w:val="000000" w:themeColor="text1"/>
          <w:sz w:val="22"/>
          <w:szCs w:val="22"/>
          <w:lang w:val="en"/>
        </w:rPr>
        <w:t xml:space="preserve">disability </w:t>
      </w:r>
      <w:r w:rsidRPr="00A13037">
        <w:rPr>
          <w:rFonts w:ascii="Arial" w:hAnsi="Arial" w:cs="Arial"/>
          <w:color w:val="000000" w:themeColor="text1"/>
          <w:sz w:val="22"/>
          <w:szCs w:val="22"/>
          <w:lang w:val="en"/>
        </w:rPr>
        <w:t>or long term condition, unless they can see a</w:t>
      </w:r>
      <w:r w:rsidR="001E1B0F">
        <w:rPr>
          <w:rFonts w:ascii="Arial" w:hAnsi="Arial" w:cs="Arial"/>
          <w:color w:val="000000" w:themeColor="text1"/>
          <w:sz w:val="22"/>
          <w:szCs w:val="22"/>
          <w:lang w:val="en"/>
        </w:rPr>
        <w:t xml:space="preserve"> positive benefit in doing so.</w:t>
      </w:r>
    </w:p>
    <w:p w14:paraId="6940BA8E" w14:textId="2F13966C" w:rsidR="00A13037" w:rsidRPr="00A13037" w:rsidRDefault="00A13037" w:rsidP="00DC56D0">
      <w:pPr>
        <w:pStyle w:val="NormalWeb"/>
        <w:shd w:val="clear" w:color="auto" w:fill="FFFFFF"/>
        <w:spacing w:before="0" w:after="0"/>
        <w:ind w:left="284"/>
        <w:rPr>
          <w:rFonts w:ascii="Arial" w:hAnsi="Arial" w:cs="Arial"/>
          <w:color w:val="000000" w:themeColor="text1"/>
          <w:sz w:val="22"/>
          <w:szCs w:val="22"/>
          <w:lang w:val="en"/>
        </w:rPr>
      </w:pPr>
    </w:p>
    <w:p w14:paraId="67F89E73" w14:textId="564D98DE" w:rsidR="00A13037" w:rsidRPr="00A13037" w:rsidRDefault="001E1B0F" w:rsidP="00DC56D0">
      <w:pPr>
        <w:pStyle w:val="NormalWeb"/>
        <w:shd w:val="clear" w:color="auto" w:fill="FFFFFF"/>
        <w:spacing w:before="0" w:after="0"/>
        <w:ind w:left="284"/>
        <w:rPr>
          <w:rFonts w:ascii="Arial" w:hAnsi="Arial" w:cs="Arial"/>
          <w:color w:val="000000" w:themeColor="text1"/>
          <w:sz w:val="22"/>
          <w:szCs w:val="22"/>
          <w:lang w:val="en"/>
        </w:rPr>
      </w:pPr>
      <w:r>
        <w:rPr>
          <w:rFonts w:ascii="Arial" w:hAnsi="Arial" w:cs="Arial"/>
          <w:color w:val="000000" w:themeColor="text1"/>
          <w:sz w:val="22"/>
          <w:szCs w:val="22"/>
          <w:lang w:val="en"/>
        </w:rPr>
        <w:t>The T</w:t>
      </w:r>
      <w:r w:rsidR="00A13037" w:rsidRPr="00A13037">
        <w:rPr>
          <w:rFonts w:ascii="Arial" w:hAnsi="Arial" w:cs="Arial"/>
          <w:color w:val="000000" w:themeColor="text1"/>
          <w:sz w:val="22"/>
          <w:szCs w:val="22"/>
          <w:lang w:val="en"/>
        </w:rPr>
        <w:t>rust has also supported disabled staff and those with a long term conditio</w:t>
      </w:r>
      <w:r>
        <w:rPr>
          <w:rFonts w:ascii="Arial" w:hAnsi="Arial" w:cs="Arial"/>
          <w:color w:val="000000" w:themeColor="text1"/>
          <w:sz w:val="22"/>
          <w:szCs w:val="22"/>
          <w:lang w:val="en"/>
        </w:rPr>
        <w:t>n during Covid-</w:t>
      </w:r>
      <w:r w:rsidR="00A13037" w:rsidRPr="00A13037">
        <w:rPr>
          <w:rFonts w:ascii="Arial" w:hAnsi="Arial" w:cs="Arial"/>
          <w:color w:val="000000" w:themeColor="text1"/>
          <w:sz w:val="22"/>
          <w:szCs w:val="22"/>
          <w:lang w:val="en"/>
        </w:rPr>
        <w:t>19 by:</w:t>
      </w:r>
    </w:p>
    <w:p w14:paraId="60B43910" w14:textId="5761F2EF" w:rsidR="00A13037" w:rsidRPr="00A13037" w:rsidRDefault="00A13037" w:rsidP="00DC56D0">
      <w:pPr>
        <w:pStyle w:val="NormalWeb"/>
        <w:shd w:val="clear" w:color="auto" w:fill="FFFFFF"/>
        <w:spacing w:before="0" w:after="0"/>
        <w:ind w:left="284"/>
        <w:rPr>
          <w:rFonts w:ascii="Arial" w:hAnsi="Arial" w:cs="Arial"/>
          <w:color w:val="000000" w:themeColor="text1"/>
          <w:sz w:val="22"/>
          <w:szCs w:val="22"/>
          <w:lang w:val="en"/>
        </w:rPr>
      </w:pPr>
    </w:p>
    <w:p w14:paraId="2B149E48" w14:textId="1AFBEBF3" w:rsidR="00A13037" w:rsidRPr="00DC56D0" w:rsidRDefault="00A13037" w:rsidP="00DC56D0">
      <w:pPr>
        <w:pStyle w:val="NormalWeb"/>
        <w:numPr>
          <w:ilvl w:val="0"/>
          <w:numId w:val="30"/>
        </w:numPr>
        <w:shd w:val="clear" w:color="auto" w:fill="FFFFFF"/>
        <w:spacing w:before="0" w:after="0"/>
        <w:ind w:left="1418" w:hanging="567"/>
        <w:rPr>
          <w:rFonts w:ascii="Arial" w:hAnsi="Arial" w:cs="Arial"/>
          <w:color w:val="000000" w:themeColor="text1"/>
          <w:sz w:val="22"/>
          <w:szCs w:val="22"/>
          <w:lang w:val="en"/>
        </w:rPr>
      </w:pPr>
      <w:r w:rsidRPr="00A13037">
        <w:rPr>
          <w:rFonts w:ascii="Arial" w:hAnsi="Arial" w:cs="Arial"/>
          <w:color w:val="000000" w:themeColor="text1"/>
          <w:sz w:val="22"/>
          <w:szCs w:val="22"/>
          <w:lang w:val="en"/>
        </w:rPr>
        <w:t>Identifying those staff in the highest clinical risk categories th</w:t>
      </w:r>
      <w:r w:rsidR="00DC56D0">
        <w:rPr>
          <w:rFonts w:ascii="Arial" w:hAnsi="Arial" w:cs="Arial"/>
          <w:color w:val="000000" w:themeColor="text1"/>
          <w:sz w:val="22"/>
          <w:szCs w:val="22"/>
          <w:lang w:val="en"/>
        </w:rPr>
        <w:t>at needed to shield and putting</w:t>
      </w:r>
      <w:r w:rsidRPr="00A13037">
        <w:rPr>
          <w:rFonts w:ascii="Arial" w:hAnsi="Arial" w:cs="Arial"/>
          <w:color w:val="000000" w:themeColor="text1"/>
          <w:sz w:val="22"/>
          <w:szCs w:val="22"/>
          <w:lang w:val="en"/>
        </w:rPr>
        <w:t xml:space="preserve"> in place support to allow this to happen.  This includes working in a </w:t>
      </w:r>
      <w:proofErr w:type="spellStart"/>
      <w:r w:rsidRPr="00A13037">
        <w:rPr>
          <w:rFonts w:ascii="Arial" w:hAnsi="Arial" w:cs="Arial"/>
          <w:color w:val="000000" w:themeColor="text1"/>
          <w:sz w:val="22"/>
          <w:szCs w:val="22"/>
          <w:lang w:val="en"/>
        </w:rPr>
        <w:t>Covid</w:t>
      </w:r>
      <w:proofErr w:type="spellEnd"/>
      <w:r w:rsidRPr="00A13037">
        <w:rPr>
          <w:rFonts w:ascii="Arial" w:hAnsi="Arial" w:cs="Arial"/>
          <w:color w:val="000000" w:themeColor="text1"/>
          <w:sz w:val="22"/>
          <w:szCs w:val="22"/>
          <w:lang w:val="en"/>
        </w:rPr>
        <w:t xml:space="preserve"> safe environment, or where this is not possible, supporting staff to be away from w</w:t>
      </w:r>
      <w:r w:rsidR="00DC56D0">
        <w:rPr>
          <w:rFonts w:ascii="Arial" w:hAnsi="Arial" w:cs="Arial"/>
          <w:color w:val="000000" w:themeColor="text1"/>
          <w:sz w:val="22"/>
          <w:szCs w:val="22"/>
          <w:lang w:val="en"/>
        </w:rPr>
        <w:t>ork without impacting their pay;</w:t>
      </w:r>
    </w:p>
    <w:p w14:paraId="00FC3039" w14:textId="09C934F1" w:rsidR="00A13037" w:rsidRPr="00DC56D0" w:rsidRDefault="00DC56D0" w:rsidP="001E1B0F">
      <w:pPr>
        <w:pStyle w:val="NormalWeb"/>
        <w:numPr>
          <w:ilvl w:val="0"/>
          <w:numId w:val="30"/>
        </w:numPr>
        <w:shd w:val="clear" w:color="auto" w:fill="FFFFFF"/>
        <w:spacing w:before="0" w:after="0"/>
        <w:ind w:left="1418" w:hanging="567"/>
        <w:rPr>
          <w:rFonts w:ascii="Arial" w:hAnsi="Arial" w:cs="Arial"/>
          <w:color w:val="000000" w:themeColor="text1"/>
          <w:sz w:val="22"/>
          <w:szCs w:val="22"/>
          <w:lang w:val="en"/>
        </w:rPr>
      </w:pPr>
      <w:r>
        <w:rPr>
          <w:rFonts w:ascii="Arial" w:hAnsi="Arial" w:cs="Arial"/>
          <w:color w:val="000000" w:themeColor="text1"/>
          <w:sz w:val="22"/>
          <w:szCs w:val="22"/>
          <w:lang w:val="en"/>
        </w:rPr>
        <w:t>P</w:t>
      </w:r>
      <w:r w:rsidR="00A13037" w:rsidRPr="00A13037">
        <w:rPr>
          <w:rFonts w:ascii="Arial" w:hAnsi="Arial" w:cs="Arial"/>
          <w:color w:val="000000" w:themeColor="text1"/>
          <w:sz w:val="22"/>
          <w:szCs w:val="22"/>
          <w:lang w:val="en"/>
        </w:rPr>
        <w:t>utting in place a process for the</w:t>
      </w:r>
      <w:r w:rsidR="00690476">
        <w:rPr>
          <w:rFonts w:ascii="Arial" w:hAnsi="Arial" w:cs="Arial"/>
          <w:color w:val="000000" w:themeColor="text1"/>
          <w:sz w:val="22"/>
          <w:szCs w:val="22"/>
          <w:lang w:val="en"/>
        </w:rPr>
        <w:t xml:space="preserve"> Director of Workforce, </w:t>
      </w:r>
      <w:r w:rsidR="00A13037" w:rsidRPr="00A13037">
        <w:rPr>
          <w:rFonts w:ascii="Arial" w:hAnsi="Arial" w:cs="Arial"/>
          <w:color w:val="000000" w:themeColor="text1"/>
          <w:sz w:val="22"/>
          <w:szCs w:val="22"/>
          <w:lang w:val="en"/>
        </w:rPr>
        <w:t>Medical Director and A</w:t>
      </w:r>
      <w:r w:rsidR="00690476">
        <w:rPr>
          <w:rFonts w:ascii="Arial" w:hAnsi="Arial" w:cs="Arial"/>
          <w:color w:val="000000" w:themeColor="text1"/>
          <w:sz w:val="22"/>
          <w:szCs w:val="22"/>
          <w:lang w:val="en"/>
        </w:rPr>
        <w:t xml:space="preserve">ssistant Director </w:t>
      </w:r>
      <w:r w:rsidR="00A13037" w:rsidRPr="00A13037">
        <w:rPr>
          <w:rFonts w:ascii="Arial" w:hAnsi="Arial" w:cs="Arial"/>
          <w:color w:val="000000" w:themeColor="text1"/>
          <w:sz w:val="22"/>
          <w:szCs w:val="22"/>
          <w:lang w:val="en"/>
        </w:rPr>
        <w:t xml:space="preserve">for Workforce to be directly involved in offering additional advice and guidance </w:t>
      </w:r>
      <w:r w:rsidR="00690476">
        <w:rPr>
          <w:rFonts w:ascii="Arial" w:hAnsi="Arial" w:cs="Arial"/>
          <w:color w:val="000000" w:themeColor="text1"/>
          <w:sz w:val="22"/>
          <w:szCs w:val="22"/>
          <w:lang w:val="en"/>
        </w:rPr>
        <w:t xml:space="preserve">to </w:t>
      </w:r>
      <w:r w:rsidR="00A13037" w:rsidRPr="00A13037">
        <w:rPr>
          <w:rFonts w:ascii="Arial" w:hAnsi="Arial" w:cs="Arial"/>
          <w:color w:val="000000" w:themeColor="text1"/>
          <w:sz w:val="22"/>
          <w:szCs w:val="22"/>
          <w:lang w:val="en"/>
        </w:rPr>
        <w:t xml:space="preserve">disabled staff and their line managers on issues </w:t>
      </w:r>
      <w:r>
        <w:rPr>
          <w:rFonts w:ascii="Arial" w:hAnsi="Arial" w:cs="Arial"/>
          <w:color w:val="000000" w:themeColor="text1"/>
          <w:sz w:val="22"/>
          <w:szCs w:val="22"/>
          <w:lang w:val="en"/>
        </w:rPr>
        <w:t>arising in the risk assessments;</w:t>
      </w:r>
    </w:p>
    <w:p w14:paraId="50280DC6" w14:textId="686A35F8" w:rsidR="00A13037" w:rsidRPr="00A13037" w:rsidRDefault="00DC56D0" w:rsidP="001E1B0F">
      <w:pPr>
        <w:pStyle w:val="NormalWeb"/>
        <w:numPr>
          <w:ilvl w:val="0"/>
          <w:numId w:val="30"/>
        </w:numPr>
        <w:shd w:val="clear" w:color="auto" w:fill="FFFFFF"/>
        <w:spacing w:before="0" w:after="0"/>
        <w:ind w:left="1418" w:hanging="567"/>
        <w:rPr>
          <w:rFonts w:ascii="Arial" w:hAnsi="Arial" w:cs="Arial"/>
          <w:color w:val="000000" w:themeColor="text1"/>
          <w:sz w:val="22"/>
          <w:szCs w:val="22"/>
          <w:lang w:val="en"/>
        </w:rPr>
      </w:pPr>
      <w:r>
        <w:rPr>
          <w:rFonts w:ascii="Arial" w:hAnsi="Arial" w:cs="Arial"/>
          <w:color w:val="000000"/>
          <w:sz w:val="22"/>
          <w:szCs w:val="22"/>
        </w:rPr>
        <w:t>I</w:t>
      </w:r>
      <w:r w:rsidR="00A13037" w:rsidRPr="001E1B0F">
        <w:rPr>
          <w:rFonts w:ascii="Arial" w:hAnsi="Arial" w:cs="Arial"/>
          <w:color w:val="000000"/>
          <w:sz w:val="22"/>
          <w:szCs w:val="22"/>
        </w:rPr>
        <w:t>ntroduced digital technology to support staff to work differently and have responded to</w:t>
      </w:r>
      <w:r w:rsidR="00A13037" w:rsidRPr="00A13037">
        <w:rPr>
          <w:rFonts w:ascii="Arial" w:hAnsi="Arial" w:cs="Arial"/>
          <w:color w:val="000000" w:themeColor="text1"/>
          <w:sz w:val="22"/>
          <w:szCs w:val="22"/>
          <w:lang w:val="en"/>
        </w:rPr>
        <w:t xml:space="preserve"> individual needs to support all staff to access adaptations to support any needs due to disability or caring responsibilities etc.  Further work is currently underway to</w:t>
      </w:r>
      <w:r w:rsidR="00A13037" w:rsidRPr="00A13037">
        <w:rPr>
          <w:rFonts w:ascii="Arial" w:hAnsi="Arial" w:cs="Arial"/>
          <w:sz w:val="22"/>
          <w:szCs w:val="22"/>
        </w:rPr>
        <w:t xml:space="preserve"> review any additional support we can give to staff who are unpaid carers to assist them during Covid-19.</w:t>
      </w:r>
    </w:p>
    <w:p w14:paraId="532E70FA" w14:textId="21C2ABF3" w:rsidR="00A13037" w:rsidRPr="00A13037" w:rsidRDefault="00A13037" w:rsidP="00A13037">
      <w:pPr>
        <w:pStyle w:val="NormalWeb"/>
        <w:shd w:val="clear" w:color="auto" w:fill="FFFFFF"/>
        <w:spacing w:before="0" w:after="0"/>
        <w:ind w:left="851"/>
        <w:rPr>
          <w:rFonts w:ascii="Arial" w:hAnsi="Arial" w:cs="Arial"/>
          <w:color w:val="000000" w:themeColor="text1"/>
          <w:sz w:val="22"/>
          <w:szCs w:val="22"/>
          <w:lang w:val="en"/>
        </w:rPr>
      </w:pPr>
    </w:p>
    <w:p w14:paraId="444B3CC1" w14:textId="3572CA69" w:rsidR="00A13037" w:rsidRDefault="00A13037" w:rsidP="001E1B0F">
      <w:pPr>
        <w:pStyle w:val="NormalWeb"/>
        <w:numPr>
          <w:ilvl w:val="0"/>
          <w:numId w:val="30"/>
        </w:numPr>
        <w:shd w:val="clear" w:color="auto" w:fill="FFFFFF"/>
        <w:spacing w:before="0" w:after="0"/>
        <w:ind w:left="1418" w:hanging="567"/>
        <w:rPr>
          <w:rFonts w:ascii="Arial" w:hAnsi="Arial" w:cs="Arial"/>
          <w:color w:val="000000" w:themeColor="text1"/>
          <w:sz w:val="22"/>
          <w:szCs w:val="22"/>
          <w:lang w:val="en"/>
        </w:rPr>
      </w:pPr>
      <w:r w:rsidRPr="00A13037">
        <w:rPr>
          <w:rFonts w:ascii="Arial" w:hAnsi="Arial" w:cs="Arial"/>
          <w:color w:val="000000" w:themeColor="text1"/>
          <w:sz w:val="22"/>
          <w:szCs w:val="22"/>
          <w:lang w:val="en"/>
        </w:rPr>
        <w:lastRenderedPageBreak/>
        <w:t>We have put in place a stepped package of emotional and physiological support and advice for all staff to ensure the mental health and wellbeing of staff remains a priority.  Whilst delayed due to Covid-19, we are reviewing a new launch date (following refresher training) for our Health and Wellbeing Champions, to further support staff with any health and wellbeing concerns at this time.</w:t>
      </w:r>
    </w:p>
    <w:p w14:paraId="22B0281F" w14:textId="04CDE908" w:rsidR="00A13037" w:rsidRDefault="00A13037" w:rsidP="00A13037">
      <w:pPr>
        <w:pStyle w:val="NormalWeb"/>
        <w:shd w:val="clear" w:color="auto" w:fill="FFFFFF"/>
        <w:spacing w:before="0" w:after="0"/>
        <w:ind w:left="142"/>
        <w:rPr>
          <w:rFonts w:ascii="Arial" w:hAnsi="Arial" w:cs="Arial"/>
          <w:color w:val="000000" w:themeColor="text1"/>
          <w:sz w:val="22"/>
          <w:szCs w:val="22"/>
          <w:lang w:val="en"/>
        </w:rPr>
      </w:pPr>
    </w:p>
    <w:p w14:paraId="6A719891" w14:textId="1D0ABCEA" w:rsidR="00A13037" w:rsidRDefault="00A13037" w:rsidP="00A13037">
      <w:pPr>
        <w:pStyle w:val="NormalWeb"/>
        <w:shd w:val="clear" w:color="auto" w:fill="FFFFFF"/>
        <w:spacing w:before="0" w:after="0"/>
        <w:ind w:left="142"/>
        <w:rPr>
          <w:rFonts w:ascii="Arial" w:hAnsi="Arial" w:cs="Arial"/>
          <w:color w:val="000000" w:themeColor="text1"/>
          <w:sz w:val="22"/>
          <w:szCs w:val="22"/>
          <w:lang w:val="en"/>
        </w:rPr>
      </w:pPr>
    </w:p>
    <w:p w14:paraId="3FFE197A" w14:textId="1DF43228" w:rsidR="00A13037" w:rsidRDefault="00DC56D0" w:rsidP="00DC56D0">
      <w:pPr>
        <w:pStyle w:val="ListParagraph"/>
        <w:numPr>
          <w:ilvl w:val="0"/>
          <w:numId w:val="36"/>
        </w:numPr>
        <w:ind w:left="284" w:hanging="568"/>
        <w:rPr>
          <w:rFonts w:ascii="Arial" w:hAnsi="Arial" w:cs="Arial"/>
          <w:color w:val="000000" w:themeColor="text1"/>
          <w:lang w:val="en"/>
        </w:rPr>
      </w:pPr>
      <w:r w:rsidRPr="009A7772">
        <w:rPr>
          <w:rFonts w:ascii="Arial" w:hAnsi="Arial" w:cs="Arial"/>
          <w:b/>
          <w:color w:val="0070C0"/>
          <w:sz w:val="36"/>
          <w:szCs w:val="36"/>
        </w:rPr>
        <w:t>Conclusion</w:t>
      </w:r>
      <w:r>
        <w:rPr>
          <w:rFonts w:ascii="Arial" w:hAnsi="Arial" w:cs="Arial"/>
          <w:b/>
          <w:color w:val="0070C0"/>
          <w:sz w:val="36"/>
          <w:szCs w:val="36"/>
        </w:rPr>
        <w:t xml:space="preserve"> and next steps</w:t>
      </w:r>
    </w:p>
    <w:p w14:paraId="0D17901F" w14:textId="1A541329" w:rsidR="00A13037" w:rsidRPr="00DC56D0" w:rsidRDefault="00DC56D0" w:rsidP="00DC56D0">
      <w:pPr>
        <w:pStyle w:val="NormalWeb"/>
        <w:shd w:val="clear" w:color="auto" w:fill="FFFFFF"/>
        <w:spacing w:before="0" w:after="0"/>
        <w:ind w:left="284"/>
        <w:rPr>
          <w:rFonts w:ascii="Arial" w:hAnsi="Arial" w:cs="Arial"/>
          <w:color w:val="000000" w:themeColor="text1"/>
          <w:sz w:val="22"/>
          <w:szCs w:val="22"/>
          <w:lang w:val="en"/>
        </w:rPr>
      </w:pPr>
      <w:r>
        <w:rPr>
          <w:rFonts w:ascii="Arial" w:hAnsi="Arial" w:cs="Arial"/>
          <w:color w:val="000000" w:themeColor="text1"/>
          <w:sz w:val="22"/>
          <w:szCs w:val="22"/>
          <w:lang w:val="en"/>
        </w:rPr>
        <w:t>I</w:t>
      </w:r>
      <w:r w:rsidRPr="00DC56D0">
        <w:rPr>
          <w:rFonts w:ascii="Arial" w:hAnsi="Arial" w:cs="Arial"/>
          <w:color w:val="000000" w:themeColor="text1"/>
          <w:sz w:val="22"/>
          <w:szCs w:val="22"/>
          <w:lang w:val="en"/>
        </w:rPr>
        <w:t>n July 2020 t</w:t>
      </w:r>
      <w:r>
        <w:rPr>
          <w:rFonts w:ascii="Arial" w:hAnsi="Arial" w:cs="Arial"/>
          <w:color w:val="000000" w:themeColor="text1"/>
          <w:sz w:val="22"/>
          <w:szCs w:val="22"/>
          <w:lang w:val="en"/>
        </w:rPr>
        <w:t>he T</w:t>
      </w:r>
      <w:r w:rsidRPr="00DC56D0">
        <w:rPr>
          <w:rFonts w:ascii="Arial" w:hAnsi="Arial" w:cs="Arial"/>
          <w:color w:val="000000" w:themeColor="text1"/>
          <w:sz w:val="22"/>
          <w:szCs w:val="22"/>
          <w:lang w:val="en"/>
        </w:rPr>
        <w:t xml:space="preserve">rust </w:t>
      </w:r>
      <w:r>
        <w:rPr>
          <w:rFonts w:ascii="Arial" w:hAnsi="Arial" w:cs="Arial"/>
          <w:color w:val="000000" w:themeColor="text1"/>
          <w:sz w:val="22"/>
          <w:szCs w:val="22"/>
          <w:lang w:val="en"/>
        </w:rPr>
        <w:t>B</w:t>
      </w:r>
      <w:r w:rsidRPr="00DC56D0">
        <w:rPr>
          <w:rFonts w:ascii="Arial" w:hAnsi="Arial" w:cs="Arial"/>
          <w:color w:val="000000" w:themeColor="text1"/>
          <w:sz w:val="22"/>
          <w:szCs w:val="22"/>
          <w:lang w:val="en"/>
        </w:rPr>
        <w:t>oard formally noted progress on the WDES actions during 2019/20 and agreed the</w:t>
      </w:r>
      <w:r>
        <w:rPr>
          <w:rFonts w:ascii="Arial" w:hAnsi="Arial" w:cs="Arial"/>
          <w:color w:val="000000" w:themeColor="text1"/>
          <w:sz w:val="22"/>
          <w:szCs w:val="22"/>
          <w:lang w:val="en"/>
        </w:rPr>
        <w:t xml:space="preserve"> 2020/21 </w:t>
      </w:r>
      <w:r w:rsidRPr="00DC56D0">
        <w:rPr>
          <w:rFonts w:ascii="Arial" w:hAnsi="Arial" w:cs="Arial"/>
          <w:color w:val="000000" w:themeColor="text1"/>
          <w:sz w:val="22"/>
          <w:szCs w:val="22"/>
          <w:lang w:val="en"/>
        </w:rPr>
        <w:t>WDES</w:t>
      </w:r>
      <w:r>
        <w:rPr>
          <w:rFonts w:ascii="Arial" w:hAnsi="Arial" w:cs="Arial"/>
          <w:color w:val="000000" w:themeColor="text1"/>
          <w:sz w:val="22"/>
          <w:szCs w:val="22"/>
          <w:lang w:val="en"/>
        </w:rPr>
        <w:t xml:space="preserve"> O</w:t>
      </w:r>
      <w:r w:rsidRPr="00DC56D0">
        <w:rPr>
          <w:rFonts w:ascii="Arial" w:hAnsi="Arial" w:cs="Arial"/>
          <w:color w:val="000000" w:themeColor="text1"/>
          <w:sz w:val="22"/>
          <w:szCs w:val="22"/>
          <w:lang w:val="en"/>
        </w:rPr>
        <w:t>bjective</w:t>
      </w:r>
      <w:r>
        <w:rPr>
          <w:rFonts w:ascii="Arial" w:hAnsi="Arial" w:cs="Arial"/>
          <w:color w:val="000000" w:themeColor="text1"/>
          <w:sz w:val="22"/>
          <w:szCs w:val="22"/>
          <w:lang w:val="en"/>
        </w:rPr>
        <w:t>s.</w:t>
      </w:r>
    </w:p>
    <w:p w14:paraId="1F55E3DF" w14:textId="34A9F747" w:rsidR="00A13037" w:rsidRPr="00DC56D0" w:rsidRDefault="00A13037" w:rsidP="00A13037">
      <w:pPr>
        <w:pStyle w:val="NormalWeb"/>
        <w:shd w:val="clear" w:color="auto" w:fill="FFFFFF"/>
        <w:spacing w:before="0" w:after="0"/>
        <w:ind w:left="851"/>
        <w:rPr>
          <w:rFonts w:ascii="Arial" w:hAnsi="Arial" w:cs="Arial"/>
          <w:color w:val="000000" w:themeColor="text1"/>
          <w:sz w:val="22"/>
          <w:szCs w:val="22"/>
          <w:lang w:val="en"/>
        </w:rPr>
      </w:pPr>
    </w:p>
    <w:p w14:paraId="778027A8" w14:textId="2CCF7CC2" w:rsidR="00DC56D0" w:rsidRPr="00DC56D0" w:rsidRDefault="00DC56D0" w:rsidP="00DC56D0">
      <w:pPr>
        <w:pStyle w:val="NormalWeb"/>
        <w:shd w:val="clear" w:color="auto" w:fill="FFFFFF"/>
        <w:spacing w:before="0" w:after="0"/>
        <w:ind w:left="851" w:hanging="567"/>
        <w:rPr>
          <w:rFonts w:ascii="Arial" w:hAnsi="Arial" w:cs="Arial"/>
          <w:color w:val="000000" w:themeColor="text1"/>
          <w:sz w:val="22"/>
          <w:szCs w:val="22"/>
          <w:lang w:val="en"/>
        </w:rPr>
      </w:pPr>
      <w:r w:rsidRPr="00DC56D0">
        <w:rPr>
          <w:rFonts w:ascii="Arial" w:hAnsi="Arial" w:cs="Arial"/>
          <w:b/>
          <w:sz w:val="22"/>
          <w:szCs w:val="22"/>
        </w:rPr>
        <w:t>WDES OBJECTIVES 2020/21</w:t>
      </w:r>
    </w:p>
    <w:p w14:paraId="40001B54" w14:textId="77460BD8" w:rsidR="00DC56D0" w:rsidRPr="00DC56D0" w:rsidRDefault="00DC56D0" w:rsidP="00A13037">
      <w:pPr>
        <w:pStyle w:val="NormalWeb"/>
        <w:shd w:val="clear" w:color="auto" w:fill="FFFFFF"/>
        <w:spacing w:before="0" w:after="0"/>
        <w:ind w:left="851"/>
        <w:rPr>
          <w:rFonts w:ascii="Arial" w:hAnsi="Arial" w:cs="Arial"/>
          <w:color w:val="000000" w:themeColor="text1"/>
          <w:sz w:val="22"/>
          <w:szCs w:val="22"/>
          <w:lang w:val="en"/>
        </w:rPr>
      </w:pPr>
    </w:p>
    <w:p w14:paraId="42704534" w14:textId="77777777" w:rsidR="00DC56D0" w:rsidRPr="00DC56D0" w:rsidRDefault="00DC56D0" w:rsidP="00DC56D0">
      <w:pPr>
        <w:pStyle w:val="NormalWeb"/>
        <w:numPr>
          <w:ilvl w:val="0"/>
          <w:numId w:val="30"/>
        </w:numPr>
        <w:shd w:val="clear" w:color="auto" w:fill="FFFFFF"/>
        <w:spacing w:before="0" w:after="0"/>
        <w:ind w:left="1418" w:hanging="567"/>
        <w:rPr>
          <w:rFonts w:ascii="Arial" w:hAnsi="Arial" w:cs="Arial"/>
          <w:sz w:val="22"/>
          <w:szCs w:val="22"/>
        </w:rPr>
      </w:pPr>
      <w:r w:rsidRPr="00DC56D0">
        <w:rPr>
          <w:rFonts w:ascii="Arial" w:hAnsi="Arial" w:cs="Arial"/>
          <w:sz w:val="22"/>
          <w:szCs w:val="22"/>
        </w:rPr>
        <w:t>To review the options for disability leave within the Working with a Disability – Staff Support Guidelines and the Sickness Absence Policy;</w:t>
      </w:r>
    </w:p>
    <w:p w14:paraId="681BA4F2" w14:textId="77777777" w:rsidR="00DC56D0" w:rsidRPr="00DC56D0" w:rsidRDefault="00DC56D0" w:rsidP="00DC56D0">
      <w:pPr>
        <w:pStyle w:val="NormalWeb"/>
        <w:numPr>
          <w:ilvl w:val="0"/>
          <w:numId w:val="30"/>
        </w:numPr>
        <w:shd w:val="clear" w:color="auto" w:fill="FFFFFF"/>
        <w:spacing w:before="0" w:after="0"/>
        <w:ind w:left="1418" w:hanging="567"/>
        <w:rPr>
          <w:rFonts w:ascii="Arial" w:hAnsi="Arial" w:cs="Arial"/>
          <w:sz w:val="22"/>
          <w:szCs w:val="22"/>
        </w:rPr>
      </w:pPr>
      <w:r w:rsidRPr="00DC56D0">
        <w:rPr>
          <w:rFonts w:ascii="Arial" w:hAnsi="Arial" w:cs="Arial"/>
          <w:sz w:val="22"/>
          <w:szCs w:val="22"/>
        </w:rPr>
        <w:t>To support the ongoing use of the Adjustments Passport;</w:t>
      </w:r>
    </w:p>
    <w:p w14:paraId="0793B594" w14:textId="77777777" w:rsidR="00DC56D0" w:rsidRPr="00DC56D0" w:rsidRDefault="00DC56D0" w:rsidP="00DC56D0">
      <w:pPr>
        <w:pStyle w:val="NormalWeb"/>
        <w:numPr>
          <w:ilvl w:val="0"/>
          <w:numId w:val="30"/>
        </w:numPr>
        <w:shd w:val="clear" w:color="auto" w:fill="FFFFFF"/>
        <w:spacing w:before="0" w:after="0"/>
        <w:ind w:left="1418" w:hanging="567"/>
        <w:rPr>
          <w:rFonts w:ascii="Arial" w:hAnsi="Arial" w:cs="Arial"/>
          <w:sz w:val="22"/>
          <w:szCs w:val="22"/>
        </w:rPr>
      </w:pPr>
      <w:r w:rsidRPr="00DC56D0">
        <w:rPr>
          <w:rFonts w:ascii="Arial" w:hAnsi="Arial" w:cs="Arial"/>
          <w:sz w:val="22"/>
          <w:szCs w:val="22"/>
        </w:rPr>
        <w:t>To promote the use of the Covid-19 staff risk assessment and appropriate actions;</w:t>
      </w:r>
    </w:p>
    <w:p w14:paraId="273204A7" w14:textId="77777777" w:rsidR="00DC56D0" w:rsidRDefault="00DC56D0" w:rsidP="00DC56D0">
      <w:pPr>
        <w:pStyle w:val="NormalWeb"/>
        <w:numPr>
          <w:ilvl w:val="0"/>
          <w:numId w:val="30"/>
        </w:numPr>
        <w:shd w:val="clear" w:color="auto" w:fill="FFFFFF"/>
        <w:spacing w:before="0" w:after="0"/>
        <w:ind w:left="1418" w:hanging="567"/>
        <w:rPr>
          <w:rFonts w:ascii="Arial" w:hAnsi="Arial" w:cs="Arial"/>
          <w:sz w:val="22"/>
          <w:szCs w:val="22"/>
        </w:rPr>
      </w:pPr>
      <w:r w:rsidRPr="00DC56D0">
        <w:rPr>
          <w:rFonts w:ascii="Arial" w:hAnsi="Arial" w:cs="Arial"/>
          <w:sz w:val="22"/>
          <w:szCs w:val="22"/>
        </w:rPr>
        <w:t>To support disabled staff to establish a staff network as required;</w:t>
      </w:r>
    </w:p>
    <w:p w14:paraId="55414A57" w14:textId="5CC25B36" w:rsidR="00DC56D0" w:rsidRPr="00DC56D0" w:rsidRDefault="00DC56D0" w:rsidP="00DC56D0">
      <w:pPr>
        <w:pStyle w:val="NormalWeb"/>
        <w:numPr>
          <w:ilvl w:val="0"/>
          <w:numId w:val="30"/>
        </w:numPr>
        <w:shd w:val="clear" w:color="auto" w:fill="FFFFFF"/>
        <w:spacing w:before="0" w:after="0"/>
        <w:ind w:left="1418" w:hanging="567"/>
        <w:rPr>
          <w:rFonts w:ascii="Arial" w:hAnsi="Arial" w:cs="Arial"/>
          <w:sz w:val="22"/>
          <w:szCs w:val="22"/>
        </w:rPr>
      </w:pPr>
      <w:r w:rsidRPr="00DC56D0">
        <w:rPr>
          <w:rFonts w:ascii="Arial" w:hAnsi="Arial" w:cs="Arial"/>
          <w:sz w:val="22"/>
          <w:szCs w:val="22"/>
        </w:rPr>
        <w:t>To review the lessons learnt during Covid-19 on how disabled / staff in the critically high risk groups were supported to work differently, including disability leave.</w:t>
      </w:r>
    </w:p>
    <w:p w14:paraId="5C048315" w14:textId="09F545C7" w:rsidR="00DC56D0" w:rsidRPr="00DC56D0" w:rsidRDefault="00DC56D0" w:rsidP="00A13037">
      <w:pPr>
        <w:pStyle w:val="NormalWeb"/>
        <w:shd w:val="clear" w:color="auto" w:fill="FFFFFF"/>
        <w:spacing w:before="0" w:after="0"/>
        <w:ind w:left="851"/>
        <w:rPr>
          <w:rFonts w:ascii="Arial" w:hAnsi="Arial" w:cs="Arial"/>
          <w:color w:val="000000" w:themeColor="text1"/>
          <w:sz w:val="22"/>
          <w:szCs w:val="22"/>
          <w:lang w:val="en"/>
        </w:rPr>
      </w:pPr>
    </w:p>
    <w:p w14:paraId="1CE03685" w14:textId="79BC847C" w:rsidR="00DC56D0" w:rsidRPr="00DC56D0" w:rsidRDefault="00DC56D0" w:rsidP="00DC56D0">
      <w:pPr>
        <w:pStyle w:val="NormalWeb"/>
        <w:shd w:val="clear" w:color="auto" w:fill="FFFFFF"/>
        <w:spacing w:before="0" w:after="0"/>
        <w:ind w:left="284"/>
        <w:rPr>
          <w:rFonts w:ascii="Arial" w:hAnsi="Arial" w:cs="Arial"/>
          <w:color w:val="000000" w:themeColor="text1"/>
          <w:sz w:val="22"/>
          <w:szCs w:val="22"/>
          <w:lang w:val="en"/>
        </w:rPr>
      </w:pPr>
      <w:r>
        <w:rPr>
          <w:rFonts w:ascii="Arial" w:hAnsi="Arial" w:cs="Arial"/>
          <w:color w:val="000000" w:themeColor="text1"/>
          <w:sz w:val="22"/>
          <w:szCs w:val="22"/>
          <w:lang w:val="en"/>
        </w:rPr>
        <w:t>The B</w:t>
      </w:r>
      <w:r w:rsidRPr="00DC56D0">
        <w:rPr>
          <w:rFonts w:ascii="Arial" w:hAnsi="Arial" w:cs="Arial"/>
          <w:color w:val="000000" w:themeColor="text1"/>
          <w:sz w:val="22"/>
          <w:szCs w:val="22"/>
          <w:lang w:val="en"/>
        </w:rPr>
        <w:t xml:space="preserve">oard also agreed a </w:t>
      </w:r>
      <w:r w:rsidR="00690476">
        <w:rPr>
          <w:rFonts w:ascii="Arial" w:hAnsi="Arial" w:cs="Arial"/>
          <w:color w:val="000000" w:themeColor="text1"/>
          <w:sz w:val="22"/>
          <w:szCs w:val="22"/>
          <w:lang w:val="en"/>
        </w:rPr>
        <w:t xml:space="preserve">two </w:t>
      </w:r>
      <w:r>
        <w:rPr>
          <w:rFonts w:ascii="Arial" w:hAnsi="Arial" w:cs="Arial"/>
          <w:color w:val="000000" w:themeColor="text1"/>
          <w:sz w:val="22"/>
          <w:szCs w:val="22"/>
          <w:lang w:val="en"/>
        </w:rPr>
        <w:t>WDES related EDS O</w:t>
      </w:r>
      <w:r w:rsidRPr="00DC56D0">
        <w:rPr>
          <w:rFonts w:ascii="Arial" w:hAnsi="Arial" w:cs="Arial"/>
          <w:color w:val="000000" w:themeColor="text1"/>
          <w:sz w:val="22"/>
          <w:szCs w:val="22"/>
          <w:lang w:val="en"/>
        </w:rPr>
        <w:t>bjectives for 2020/21, namely</w:t>
      </w:r>
      <w:r>
        <w:rPr>
          <w:rFonts w:ascii="Arial" w:hAnsi="Arial" w:cs="Arial"/>
          <w:color w:val="000000" w:themeColor="text1"/>
          <w:sz w:val="22"/>
          <w:szCs w:val="22"/>
          <w:lang w:val="en"/>
        </w:rPr>
        <w:t>:</w:t>
      </w:r>
    </w:p>
    <w:p w14:paraId="7FD6391B" w14:textId="77777777" w:rsidR="00DC56D0" w:rsidRPr="00DC56D0" w:rsidRDefault="00DC56D0" w:rsidP="00DC56D0">
      <w:pPr>
        <w:pStyle w:val="NormalWeb"/>
        <w:numPr>
          <w:ilvl w:val="0"/>
          <w:numId w:val="30"/>
        </w:numPr>
        <w:shd w:val="clear" w:color="auto" w:fill="FFFFFF"/>
        <w:spacing w:before="0" w:after="0"/>
        <w:ind w:left="851" w:hanging="567"/>
        <w:rPr>
          <w:rFonts w:ascii="Arial" w:hAnsi="Arial" w:cs="Arial"/>
          <w:bCs/>
          <w:sz w:val="24"/>
          <w:szCs w:val="24"/>
        </w:rPr>
      </w:pPr>
      <w:r w:rsidRPr="00DC56D0">
        <w:rPr>
          <w:rFonts w:ascii="Arial" w:hAnsi="Arial" w:cs="Arial"/>
          <w:i/>
          <w:sz w:val="22"/>
          <w:szCs w:val="22"/>
        </w:rPr>
        <w:t xml:space="preserve">To re-launch the Trust Staff Diversity Network and, where staff indicate a desire, to establish protected characteristics specific sub networks.  The Networks to be a forum for staff to share experiences, review the Trust Diversity and Inclusion Policy and practices and to give feedback and suggestions on how the Trust can support its diverse workforce and seek to eliminate any bias; </w:t>
      </w:r>
      <w:r w:rsidRPr="00DC56D0">
        <w:rPr>
          <w:rFonts w:ascii="Arial" w:hAnsi="Arial" w:cs="Arial"/>
          <w:sz w:val="22"/>
          <w:szCs w:val="22"/>
        </w:rPr>
        <w:t>and</w:t>
      </w:r>
    </w:p>
    <w:p w14:paraId="3632CE74" w14:textId="2754EB5E" w:rsidR="00DC56D0" w:rsidRPr="00DC56D0" w:rsidRDefault="00DC56D0" w:rsidP="00DC56D0">
      <w:pPr>
        <w:pStyle w:val="NormalWeb"/>
        <w:numPr>
          <w:ilvl w:val="0"/>
          <w:numId w:val="30"/>
        </w:numPr>
        <w:shd w:val="clear" w:color="auto" w:fill="FFFFFF"/>
        <w:spacing w:before="0" w:after="0"/>
        <w:ind w:left="851" w:hanging="567"/>
        <w:rPr>
          <w:rFonts w:ascii="Arial" w:hAnsi="Arial" w:cs="Arial"/>
          <w:bCs/>
          <w:sz w:val="24"/>
          <w:szCs w:val="24"/>
        </w:rPr>
      </w:pPr>
      <w:r w:rsidRPr="00DC56D0">
        <w:rPr>
          <w:rFonts w:ascii="Arial" w:hAnsi="Arial" w:cs="Arial"/>
          <w:i/>
          <w:sz w:val="22"/>
          <w:szCs w:val="22"/>
        </w:rPr>
        <w:t>To introduce reverse mentoring into all our in house management and leadership development programmes, to promote diverse leadership through lived experiences</w:t>
      </w:r>
      <w:r w:rsidRPr="00DC56D0">
        <w:rPr>
          <w:rFonts w:ascii="Arial" w:hAnsi="Arial" w:cs="Arial"/>
          <w:i/>
        </w:rPr>
        <w:t>.</w:t>
      </w:r>
    </w:p>
    <w:p w14:paraId="23BE0DA4" w14:textId="77777777" w:rsidR="00DC56D0" w:rsidRDefault="00DC56D0" w:rsidP="00A13037">
      <w:pPr>
        <w:pStyle w:val="NormalWeb"/>
        <w:shd w:val="clear" w:color="auto" w:fill="FFFFFF"/>
        <w:spacing w:before="0" w:after="0"/>
        <w:ind w:left="851"/>
        <w:rPr>
          <w:rFonts w:ascii="Arial" w:hAnsi="Arial" w:cs="Arial"/>
          <w:color w:val="000000" w:themeColor="text1"/>
          <w:sz w:val="22"/>
          <w:szCs w:val="22"/>
          <w:lang w:val="en"/>
        </w:rPr>
      </w:pPr>
    </w:p>
    <w:p w14:paraId="4D4719AB" w14:textId="300EED94" w:rsidR="00787855" w:rsidRPr="00787855" w:rsidRDefault="00787855" w:rsidP="006157AF">
      <w:pPr>
        <w:rPr>
          <w:rFonts w:ascii="Arial" w:hAnsi="Arial" w:cs="Arial"/>
          <w:color w:val="000000" w:themeColor="text1"/>
        </w:rPr>
      </w:pPr>
    </w:p>
    <w:p w14:paraId="1D4C43A7" w14:textId="18CCA5D4" w:rsidR="00507F80" w:rsidRDefault="00507F80" w:rsidP="00A0577C">
      <w:pPr>
        <w:rPr>
          <w:rFonts w:ascii="Arial" w:hAnsi="Arial" w:cs="Arial"/>
          <w:bCs/>
          <w:sz w:val="24"/>
          <w:szCs w:val="24"/>
        </w:rPr>
      </w:pPr>
    </w:p>
    <w:p w14:paraId="3568295D" w14:textId="2B0EA6CE" w:rsidR="00507F80" w:rsidRDefault="00507F80" w:rsidP="00A0577C">
      <w:pPr>
        <w:rPr>
          <w:rFonts w:ascii="Arial" w:hAnsi="Arial" w:cs="Arial"/>
          <w:b/>
          <w:sz w:val="36"/>
        </w:rPr>
        <w:sectPr w:rsidR="00507F80" w:rsidSect="004B5741">
          <w:pgSz w:w="11907" w:h="16840" w:code="9"/>
          <w:pgMar w:top="1440" w:right="1440" w:bottom="1440" w:left="1440" w:header="709" w:footer="709" w:gutter="0"/>
          <w:cols w:space="708"/>
          <w:docGrid w:linePitch="360"/>
        </w:sectPr>
      </w:pPr>
    </w:p>
    <w:p w14:paraId="6B9EE5EC" w14:textId="5EF1495A" w:rsidR="00067CFB" w:rsidRPr="009A7772" w:rsidRDefault="00507F80">
      <w:pPr>
        <w:rPr>
          <w:rFonts w:ascii="Arial" w:hAnsi="Arial" w:cs="Arial"/>
          <w:b/>
          <w:color w:val="0070C0"/>
          <w:sz w:val="36"/>
          <w:szCs w:val="36"/>
        </w:rPr>
      </w:pPr>
      <w:r w:rsidRPr="009A7772">
        <w:rPr>
          <w:rFonts w:ascii="Arial" w:hAnsi="Arial" w:cs="Arial"/>
          <w:b/>
          <w:color w:val="0070C0"/>
          <w:sz w:val="36"/>
          <w:szCs w:val="36"/>
        </w:rPr>
        <w:lastRenderedPageBreak/>
        <w:t>Appendix 1</w:t>
      </w:r>
      <w:r w:rsidR="007D1089" w:rsidRPr="009A7772">
        <w:rPr>
          <w:rFonts w:ascii="Arial" w:hAnsi="Arial" w:cs="Arial"/>
          <w:b/>
          <w:color w:val="0070C0"/>
          <w:sz w:val="36"/>
          <w:szCs w:val="36"/>
        </w:rPr>
        <w:tab/>
      </w:r>
      <w:r w:rsidR="00DD5409" w:rsidRPr="009A7772">
        <w:rPr>
          <w:rFonts w:ascii="Arial" w:hAnsi="Arial" w:cs="Arial"/>
          <w:b/>
          <w:color w:val="0070C0"/>
          <w:sz w:val="36"/>
          <w:szCs w:val="36"/>
        </w:rPr>
        <w:t xml:space="preserve">WDES </w:t>
      </w:r>
      <w:r w:rsidRPr="009A7772">
        <w:rPr>
          <w:rFonts w:ascii="Arial" w:hAnsi="Arial" w:cs="Arial"/>
          <w:b/>
          <w:color w:val="0070C0"/>
          <w:sz w:val="36"/>
          <w:szCs w:val="36"/>
        </w:rPr>
        <w:t>m</w:t>
      </w:r>
      <w:r w:rsidR="00DD5409" w:rsidRPr="009A7772">
        <w:rPr>
          <w:rFonts w:ascii="Arial" w:hAnsi="Arial" w:cs="Arial"/>
          <w:b/>
          <w:color w:val="0070C0"/>
          <w:sz w:val="36"/>
          <w:szCs w:val="36"/>
        </w:rPr>
        <w:t xml:space="preserve">etrics </w:t>
      </w:r>
      <w:r w:rsidRPr="009A7772">
        <w:rPr>
          <w:rFonts w:ascii="Arial" w:hAnsi="Arial" w:cs="Arial"/>
          <w:b/>
          <w:color w:val="0070C0"/>
          <w:sz w:val="36"/>
          <w:szCs w:val="36"/>
        </w:rPr>
        <w:t xml:space="preserve">report </w:t>
      </w:r>
    </w:p>
    <w:p w14:paraId="5B820FED" w14:textId="2D1A2913" w:rsidR="00507F80" w:rsidRPr="00507F80" w:rsidRDefault="00507F80" w:rsidP="00115651">
      <w:pPr>
        <w:rPr>
          <w:rFonts w:ascii="Arial" w:hAnsi="Arial" w:cs="Arial"/>
          <w:bCs/>
          <w:sz w:val="28"/>
        </w:rPr>
      </w:pPr>
      <w:r w:rsidRPr="00507F80">
        <w:rPr>
          <w:rFonts w:ascii="Arial" w:hAnsi="Arial" w:cs="Arial"/>
          <w:bCs/>
          <w:sz w:val="28"/>
        </w:rPr>
        <w:t xml:space="preserve">Detailed below is </w:t>
      </w:r>
      <w:r w:rsidR="009A7772">
        <w:rPr>
          <w:rFonts w:ascii="Arial" w:hAnsi="Arial" w:cs="Arial"/>
          <w:bCs/>
          <w:sz w:val="28"/>
        </w:rPr>
        <w:t xml:space="preserve">the organisation’s </w:t>
      </w:r>
      <w:r w:rsidRPr="00507F80">
        <w:rPr>
          <w:rFonts w:ascii="Arial" w:hAnsi="Arial" w:cs="Arial"/>
          <w:bCs/>
          <w:sz w:val="28"/>
        </w:rPr>
        <w:t xml:space="preserve">WDES data </w:t>
      </w:r>
      <w:r w:rsidR="009A7772">
        <w:rPr>
          <w:rFonts w:ascii="Arial" w:hAnsi="Arial" w:cs="Arial"/>
          <w:bCs/>
          <w:sz w:val="28"/>
        </w:rPr>
        <w:t xml:space="preserve">which was </w:t>
      </w:r>
      <w:r w:rsidRPr="00507F80">
        <w:rPr>
          <w:rFonts w:ascii="Arial" w:hAnsi="Arial" w:cs="Arial"/>
          <w:bCs/>
          <w:sz w:val="28"/>
        </w:rPr>
        <w:t xml:space="preserve">submitted in August 2020 </w:t>
      </w:r>
      <w:r w:rsidR="009A7772">
        <w:rPr>
          <w:rFonts w:ascii="Arial" w:hAnsi="Arial" w:cs="Arial"/>
          <w:bCs/>
          <w:sz w:val="28"/>
        </w:rPr>
        <w:t xml:space="preserve">covering the </w:t>
      </w:r>
      <w:r w:rsidRPr="00507F80">
        <w:rPr>
          <w:rFonts w:ascii="Arial" w:hAnsi="Arial" w:cs="Arial"/>
          <w:bCs/>
          <w:sz w:val="28"/>
        </w:rPr>
        <w:t xml:space="preserve">period </w:t>
      </w:r>
      <w:r w:rsidR="008D0CB4">
        <w:rPr>
          <w:rFonts w:ascii="Arial" w:hAnsi="Arial" w:cs="Arial"/>
          <w:bCs/>
          <w:sz w:val="28"/>
        </w:rPr>
        <w:t>to 31</w:t>
      </w:r>
      <w:r w:rsidR="008D0CB4" w:rsidRPr="008D0CB4">
        <w:rPr>
          <w:rFonts w:ascii="Arial" w:hAnsi="Arial" w:cs="Arial"/>
          <w:bCs/>
          <w:sz w:val="28"/>
          <w:vertAlign w:val="superscript"/>
        </w:rPr>
        <w:t>st</w:t>
      </w:r>
      <w:r w:rsidR="008D0CB4">
        <w:rPr>
          <w:rFonts w:ascii="Arial" w:hAnsi="Arial" w:cs="Arial"/>
          <w:bCs/>
          <w:sz w:val="28"/>
        </w:rPr>
        <w:t xml:space="preserve"> March 2020.</w:t>
      </w:r>
    </w:p>
    <w:p w14:paraId="1335E370" w14:textId="165BB168" w:rsidR="00115651" w:rsidRPr="005B31F4" w:rsidRDefault="00115651" w:rsidP="00847F1A">
      <w:pPr>
        <w:ind w:left="2160" w:hanging="2160"/>
        <w:rPr>
          <w:rFonts w:ascii="Arial" w:hAnsi="Arial" w:cs="Arial"/>
          <w:b/>
          <w:color w:val="00A49A"/>
          <w:sz w:val="28"/>
        </w:rPr>
      </w:pPr>
      <w:r w:rsidRPr="005B31F4">
        <w:rPr>
          <w:rFonts w:ascii="Arial" w:hAnsi="Arial" w:cs="Arial"/>
          <w:b/>
          <w:color w:val="00A49A"/>
          <w:sz w:val="28"/>
        </w:rPr>
        <w:t>Metric 1</w:t>
      </w:r>
      <w:r w:rsidRPr="005B31F4">
        <w:rPr>
          <w:rFonts w:ascii="Arial" w:hAnsi="Arial" w:cs="Arial"/>
          <w:b/>
          <w:color w:val="00A49A"/>
          <w:sz w:val="28"/>
        </w:rPr>
        <w:tab/>
        <w:t xml:space="preserve">Percentage of staff in </w:t>
      </w:r>
      <w:proofErr w:type="spellStart"/>
      <w:r w:rsidRPr="005B31F4">
        <w:rPr>
          <w:rFonts w:ascii="Arial" w:hAnsi="Arial" w:cs="Arial"/>
          <w:b/>
          <w:color w:val="00A49A"/>
          <w:sz w:val="28"/>
        </w:rPr>
        <w:t>AfC</w:t>
      </w:r>
      <w:proofErr w:type="spellEnd"/>
      <w:r w:rsidRPr="005B31F4">
        <w:rPr>
          <w:rFonts w:ascii="Arial" w:hAnsi="Arial" w:cs="Arial"/>
          <w:b/>
          <w:color w:val="00A49A"/>
          <w:sz w:val="28"/>
        </w:rPr>
        <w:t xml:space="preserve"> pay bands or medical and dental subgroups and very senior managers (including </w:t>
      </w:r>
      <w:r w:rsidR="00D41194" w:rsidRPr="005B31F4">
        <w:rPr>
          <w:rFonts w:ascii="Arial" w:hAnsi="Arial" w:cs="Arial"/>
          <w:b/>
          <w:color w:val="00A49A"/>
          <w:sz w:val="28"/>
        </w:rPr>
        <w:t>e</w:t>
      </w:r>
      <w:r w:rsidRPr="005B31F4">
        <w:rPr>
          <w:rFonts w:ascii="Arial" w:hAnsi="Arial" w:cs="Arial"/>
          <w:b/>
          <w:color w:val="00A49A"/>
          <w:sz w:val="28"/>
        </w:rPr>
        <w:t xml:space="preserve">xecutive </w:t>
      </w:r>
      <w:r w:rsidR="00D41194" w:rsidRPr="005B31F4">
        <w:rPr>
          <w:rFonts w:ascii="Arial" w:hAnsi="Arial" w:cs="Arial"/>
          <w:b/>
          <w:color w:val="00A49A"/>
          <w:sz w:val="28"/>
        </w:rPr>
        <w:t>b</w:t>
      </w:r>
      <w:r w:rsidRPr="005B31F4">
        <w:rPr>
          <w:rFonts w:ascii="Arial" w:hAnsi="Arial" w:cs="Arial"/>
          <w:b/>
          <w:color w:val="00A49A"/>
          <w:sz w:val="28"/>
        </w:rPr>
        <w:t xml:space="preserve">oard members) compared with the percentage of </w:t>
      </w:r>
      <w:r w:rsidR="005211C2">
        <w:rPr>
          <w:rFonts w:ascii="Arial" w:hAnsi="Arial" w:cs="Arial"/>
          <w:b/>
          <w:color w:val="00A49A"/>
          <w:sz w:val="28"/>
        </w:rPr>
        <w:t>staff in the overall workforce.</w:t>
      </w:r>
    </w:p>
    <w:p w14:paraId="1562EC46" w14:textId="0A54395D" w:rsidR="00115651" w:rsidRDefault="00115651" w:rsidP="00115651">
      <w:pPr>
        <w:rPr>
          <w:rFonts w:ascii="Arial" w:hAnsi="Arial" w:cs="Arial"/>
          <w:b/>
          <w:sz w:val="24"/>
        </w:rPr>
      </w:pPr>
      <w:r w:rsidRPr="00067CFB">
        <w:rPr>
          <w:rFonts w:ascii="Arial" w:hAnsi="Arial" w:cs="Arial"/>
          <w:b/>
          <w:sz w:val="24"/>
        </w:rPr>
        <w:t>(</w:t>
      </w:r>
      <w:r>
        <w:rPr>
          <w:rFonts w:ascii="Arial" w:hAnsi="Arial" w:cs="Arial"/>
          <w:b/>
          <w:sz w:val="24"/>
        </w:rPr>
        <w:t>Data source</w:t>
      </w:r>
      <w:r w:rsidRPr="00067CFB">
        <w:rPr>
          <w:rFonts w:ascii="Arial" w:hAnsi="Arial" w:cs="Arial"/>
          <w:b/>
          <w:sz w:val="24"/>
        </w:rPr>
        <w:t xml:space="preserve">: </w:t>
      </w:r>
      <w:r>
        <w:rPr>
          <w:rFonts w:ascii="Arial" w:hAnsi="Arial" w:cs="Arial"/>
          <w:b/>
          <w:sz w:val="24"/>
        </w:rPr>
        <w:t>ESR</w:t>
      </w:r>
      <w:r w:rsidR="005211C2">
        <w:rPr>
          <w:rFonts w:ascii="Arial" w:hAnsi="Arial" w:cs="Arial"/>
          <w:b/>
          <w:sz w:val="24"/>
        </w:rPr>
        <w:t>)</w:t>
      </w:r>
    </w:p>
    <w:p w14:paraId="797BB0AA" w14:textId="77777777" w:rsidR="00115651" w:rsidRPr="005B31F4" w:rsidRDefault="00115651" w:rsidP="00115651">
      <w:pPr>
        <w:rPr>
          <w:rFonts w:ascii="Arial" w:hAnsi="Arial" w:cs="Arial"/>
          <w:color w:val="4472C4" w:themeColor="accent1"/>
          <w:sz w:val="28"/>
        </w:rPr>
      </w:pPr>
      <w:r w:rsidRPr="005B31F4">
        <w:rPr>
          <w:rFonts w:ascii="Arial" w:hAnsi="Arial" w:cs="Arial"/>
          <w:b/>
          <w:color w:val="4472C4" w:themeColor="accent1"/>
          <w:sz w:val="28"/>
        </w:rPr>
        <w:t>1a.</w:t>
      </w:r>
      <w:r w:rsidRPr="005B31F4">
        <w:rPr>
          <w:rFonts w:ascii="Arial" w:hAnsi="Arial" w:cs="Arial"/>
          <w:b/>
          <w:color w:val="4472C4" w:themeColor="accent1"/>
          <w:sz w:val="28"/>
        </w:rPr>
        <w:tab/>
        <w:t>Non-clinical workforce</w:t>
      </w:r>
    </w:p>
    <w:tbl>
      <w:tblPr>
        <w:tblStyle w:val="TableGrid"/>
        <w:tblW w:w="0" w:type="auto"/>
        <w:tblInd w:w="-5" w:type="dxa"/>
        <w:tblLook w:val="04A0" w:firstRow="1" w:lastRow="0" w:firstColumn="1" w:lastColumn="0" w:noHBand="0" w:noVBand="1"/>
      </w:tblPr>
      <w:tblGrid>
        <w:gridCol w:w="1565"/>
        <w:gridCol w:w="1516"/>
        <w:gridCol w:w="1701"/>
        <w:gridCol w:w="1708"/>
        <w:gridCol w:w="1701"/>
        <w:gridCol w:w="1701"/>
        <w:gridCol w:w="1701"/>
        <w:gridCol w:w="1790"/>
        <w:gridCol w:w="1790"/>
        <w:gridCol w:w="1984"/>
        <w:gridCol w:w="1843"/>
        <w:gridCol w:w="1928"/>
      </w:tblGrid>
      <w:tr w:rsidR="00115651" w:rsidRPr="002353E9" w14:paraId="62138D46" w14:textId="77777777" w:rsidTr="0087041F">
        <w:tc>
          <w:tcPr>
            <w:tcW w:w="1565" w:type="dxa"/>
            <w:tcBorders>
              <w:top w:val="nil"/>
              <w:left w:val="nil"/>
              <w:bottom w:val="nil"/>
              <w:right w:val="single" w:sz="4" w:space="0" w:color="auto"/>
            </w:tcBorders>
            <w:shd w:val="clear" w:color="auto" w:fill="auto"/>
          </w:tcPr>
          <w:p w14:paraId="19356039" w14:textId="77777777" w:rsidR="00115651" w:rsidRPr="006641B9" w:rsidRDefault="00115651" w:rsidP="00115651">
            <w:pPr>
              <w:rPr>
                <w:rFonts w:ascii="Arial" w:hAnsi="Arial" w:cs="Arial"/>
                <w:b/>
                <w:bCs/>
              </w:rPr>
            </w:pPr>
          </w:p>
        </w:tc>
        <w:tc>
          <w:tcPr>
            <w:tcW w:w="1516" w:type="dxa"/>
            <w:tcBorders>
              <w:left w:val="single" w:sz="4" w:space="0" w:color="auto"/>
            </w:tcBorders>
            <w:shd w:val="clear" w:color="auto" w:fill="00A49A"/>
          </w:tcPr>
          <w:p w14:paraId="2FB924ED"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Disabled staff in 2019 </w:t>
            </w:r>
          </w:p>
        </w:tc>
        <w:tc>
          <w:tcPr>
            <w:tcW w:w="1701" w:type="dxa"/>
            <w:shd w:val="clear" w:color="auto" w:fill="00A49A"/>
          </w:tcPr>
          <w:p w14:paraId="6CCA771B"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Disabled staff in 2020</w:t>
            </w:r>
          </w:p>
        </w:tc>
        <w:tc>
          <w:tcPr>
            <w:tcW w:w="1708" w:type="dxa"/>
            <w:shd w:val="clear" w:color="auto" w:fill="00A49A"/>
          </w:tcPr>
          <w:p w14:paraId="2E482CF0"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Disabled staff in 2019/2020</w:t>
            </w:r>
          </w:p>
        </w:tc>
        <w:tc>
          <w:tcPr>
            <w:tcW w:w="1701" w:type="dxa"/>
            <w:shd w:val="clear" w:color="auto" w:fill="00A49A"/>
          </w:tcPr>
          <w:p w14:paraId="21F0BCD8" w14:textId="67F4F270" w:rsidR="00115651" w:rsidRPr="006641B9" w:rsidRDefault="00115651" w:rsidP="00115651">
            <w:pPr>
              <w:rPr>
                <w:rFonts w:ascii="Arial" w:hAnsi="Arial" w:cs="Arial"/>
                <w:b/>
                <w:bCs/>
                <w:sz w:val="24"/>
                <w:szCs w:val="24"/>
              </w:rPr>
            </w:pPr>
            <w:r w:rsidRPr="006641B9">
              <w:rPr>
                <w:rFonts w:ascii="Arial" w:hAnsi="Arial" w:cs="Arial"/>
                <w:b/>
                <w:bCs/>
                <w:sz w:val="24"/>
                <w:szCs w:val="24"/>
              </w:rPr>
              <w:t>Non-</w:t>
            </w:r>
            <w:r w:rsidR="003C0F96">
              <w:rPr>
                <w:rFonts w:ascii="Arial" w:hAnsi="Arial" w:cs="Arial"/>
                <w:b/>
                <w:bCs/>
                <w:sz w:val="24"/>
                <w:szCs w:val="24"/>
              </w:rPr>
              <w:t>d</w:t>
            </w:r>
            <w:r w:rsidRPr="006641B9">
              <w:rPr>
                <w:rFonts w:ascii="Arial" w:hAnsi="Arial" w:cs="Arial"/>
                <w:b/>
                <w:bCs/>
                <w:sz w:val="24"/>
                <w:szCs w:val="24"/>
              </w:rPr>
              <w:t xml:space="preserve">isabled staff in 2019 </w:t>
            </w:r>
          </w:p>
        </w:tc>
        <w:tc>
          <w:tcPr>
            <w:tcW w:w="1701" w:type="dxa"/>
            <w:shd w:val="clear" w:color="auto" w:fill="00A49A"/>
          </w:tcPr>
          <w:p w14:paraId="2B897327" w14:textId="5FCFFE7F" w:rsidR="00115651" w:rsidRPr="006641B9" w:rsidRDefault="00115651" w:rsidP="00115651">
            <w:pPr>
              <w:rPr>
                <w:rFonts w:ascii="Arial" w:hAnsi="Arial" w:cs="Arial"/>
                <w:b/>
                <w:bCs/>
                <w:sz w:val="24"/>
                <w:szCs w:val="24"/>
              </w:rPr>
            </w:pPr>
            <w:r w:rsidRPr="006641B9">
              <w:rPr>
                <w:rFonts w:ascii="Arial" w:hAnsi="Arial" w:cs="Arial"/>
                <w:b/>
                <w:bCs/>
                <w:sz w:val="24"/>
                <w:szCs w:val="24"/>
              </w:rPr>
              <w:t>Non-</w:t>
            </w:r>
            <w:r w:rsidR="003C0F96">
              <w:rPr>
                <w:rFonts w:ascii="Arial" w:hAnsi="Arial" w:cs="Arial"/>
                <w:b/>
                <w:bCs/>
                <w:sz w:val="24"/>
                <w:szCs w:val="24"/>
              </w:rPr>
              <w:t>d</w:t>
            </w:r>
            <w:r w:rsidRPr="006641B9">
              <w:rPr>
                <w:rFonts w:ascii="Arial" w:hAnsi="Arial" w:cs="Arial"/>
                <w:b/>
                <w:bCs/>
                <w:sz w:val="24"/>
                <w:szCs w:val="24"/>
              </w:rPr>
              <w:t xml:space="preserve">isabled staff in 2020 </w:t>
            </w:r>
          </w:p>
        </w:tc>
        <w:tc>
          <w:tcPr>
            <w:tcW w:w="1701" w:type="dxa"/>
            <w:shd w:val="clear" w:color="auto" w:fill="00A49A"/>
          </w:tcPr>
          <w:p w14:paraId="531359FC" w14:textId="7EE43240" w:rsidR="00115651" w:rsidRPr="006641B9" w:rsidRDefault="00115651" w:rsidP="00115651">
            <w:pPr>
              <w:rPr>
                <w:rFonts w:ascii="Arial" w:hAnsi="Arial" w:cs="Arial"/>
                <w:b/>
                <w:bCs/>
                <w:sz w:val="24"/>
                <w:szCs w:val="24"/>
              </w:rPr>
            </w:pPr>
            <w:r w:rsidRPr="006641B9">
              <w:rPr>
                <w:rFonts w:ascii="Arial" w:hAnsi="Arial" w:cs="Arial"/>
                <w:b/>
                <w:bCs/>
                <w:sz w:val="24"/>
                <w:szCs w:val="24"/>
              </w:rPr>
              <w:t>Non-</w:t>
            </w:r>
            <w:r w:rsidR="003C0F96">
              <w:rPr>
                <w:rFonts w:ascii="Arial" w:hAnsi="Arial" w:cs="Arial"/>
                <w:b/>
                <w:bCs/>
                <w:sz w:val="24"/>
                <w:szCs w:val="24"/>
              </w:rPr>
              <w:t>d</w:t>
            </w:r>
            <w:r w:rsidRPr="006641B9">
              <w:rPr>
                <w:rFonts w:ascii="Arial" w:hAnsi="Arial" w:cs="Arial"/>
                <w:b/>
                <w:bCs/>
                <w:sz w:val="24"/>
                <w:szCs w:val="24"/>
              </w:rPr>
              <w:t>isabled staff in 2019/2020</w:t>
            </w:r>
          </w:p>
        </w:tc>
        <w:tc>
          <w:tcPr>
            <w:tcW w:w="1790" w:type="dxa"/>
            <w:shd w:val="clear" w:color="auto" w:fill="00A49A"/>
          </w:tcPr>
          <w:p w14:paraId="287008F1" w14:textId="051542AF"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Unknown/null staff in 2019 </w:t>
            </w:r>
          </w:p>
        </w:tc>
        <w:tc>
          <w:tcPr>
            <w:tcW w:w="1790" w:type="dxa"/>
            <w:shd w:val="clear" w:color="auto" w:fill="00A49A"/>
          </w:tcPr>
          <w:p w14:paraId="6D13CAB5" w14:textId="2A9E087C"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Unknown/null staff in 2020 </w:t>
            </w:r>
          </w:p>
        </w:tc>
        <w:tc>
          <w:tcPr>
            <w:tcW w:w="1984" w:type="dxa"/>
            <w:shd w:val="clear" w:color="auto" w:fill="00A49A"/>
          </w:tcPr>
          <w:p w14:paraId="2B5474B2" w14:textId="38ED1F85" w:rsidR="00115651" w:rsidRPr="006641B9" w:rsidRDefault="00115651" w:rsidP="00115651">
            <w:pPr>
              <w:rPr>
                <w:rFonts w:ascii="Arial" w:hAnsi="Arial" w:cs="Arial"/>
                <w:b/>
                <w:bCs/>
                <w:sz w:val="24"/>
                <w:szCs w:val="24"/>
              </w:rPr>
            </w:pPr>
            <w:r w:rsidRPr="006641B9">
              <w:rPr>
                <w:rFonts w:ascii="Arial" w:hAnsi="Arial" w:cs="Arial"/>
                <w:b/>
                <w:bCs/>
                <w:sz w:val="24"/>
                <w:szCs w:val="24"/>
              </w:rPr>
              <w:t>Unknown/null staff in 2019/2020</w:t>
            </w:r>
          </w:p>
        </w:tc>
        <w:tc>
          <w:tcPr>
            <w:tcW w:w="1843" w:type="dxa"/>
            <w:shd w:val="clear" w:color="auto" w:fill="00A49A"/>
          </w:tcPr>
          <w:p w14:paraId="620D9CB7"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Total staff in 2019</w:t>
            </w:r>
          </w:p>
        </w:tc>
        <w:tc>
          <w:tcPr>
            <w:tcW w:w="1928" w:type="dxa"/>
            <w:shd w:val="clear" w:color="auto" w:fill="00A49A"/>
          </w:tcPr>
          <w:p w14:paraId="3F420055"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Total staff in 2020 </w:t>
            </w:r>
          </w:p>
        </w:tc>
      </w:tr>
      <w:tr w:rsidR="00115651" w:rsidRPr="002353E9" w14:paraId="6CF8E0D2" w14:textId="77777777" w:rsidTr="0087041F">
        <w:tc>
          <w:tcPr>
            <w:tcW w:w="1565" w:type="dxa"/>
            <w:tcBorders>
              <w:top w:val="nil"/>
              <w:left w:val="nil"/>
              <w:bottom w:val="single" w:sz="4" w:space="0" w:color="auto"/>
              <w:right w:val="single" w:sz="4" w:space="0" w:color="auto"/>
            </w:tcBorders>
            <w:shd w:val="clear" w:color="auto" w:fill="auto"/>
          </w:tcPr>
          <w:p w14:paraId="231FB2D0" w14:textId="77777777" w:rsidR="00115651" w:rsidRPr="006641B9" w:rsidRDefault="00115651" w:rsidP="00115651">
            <w:pPr>
              <w:rPr>
                <w:rFonts w:ascii="Arial" w:hAnsi="Arial" w:cs="Arial"/>
                <w:b/>
                <w:bCs/>
              </w:rPr>
            </w:pPr>
          </w:p>
        </w:tc>
        <w:tc>
          <w:tcPr>
            <w:tcW w:w="1516" w:type="dxa"/>
            <w:tcBorders>
              <w:left w:val="single" w:sz="4" w:space="0" w:color="auto"/>
            </w:tcBorders>
            <w:shd w:val="clear" w:color="auto" w:fill="82C6BC"/>
          </w:tcPr>
          <w:p w14:paraId="121B9D1F"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82C6BC"/>
          </w:tcPr>
          <w:p w14:paraId="486773A5"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8" w:type="dxa"/>
            <w:shd w:val="clear" w:color="auto" w:fill="82C6BC"/>
          </w:tcPr>
          <w:p w14:paraId="43CC626C"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points difference   (+/-)</w:t>
            </w:r>
          </w:p>
        </w:tc>
        <w:tc>
          <w:tcPr>
            <w:tcW w:w="1701" w:type="dxa"/>
            <w:shd w:val="clear" w:color="auto" w:fill="82C6BC"/>
          </w:tcPr>
          <w:p w14:paraId="12E8AF24"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82C6BC"/>
          </w:tcPr>
          <w:p w14:paraId="0393ACC2"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82C6BC"/>
          </w:tcPr>
          <w:p w14:paraId="53573630"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points difference  (+/-)</w:t>
            </w:r>
          </w:p>
        </w:tc>
        <w:tc>
          <w:tcPr>
            <w:tcW w:w="1790" w:type="dxa"/>
            <w:shd w:val="clear" w:color="auto" w:fill="82C6BC"/>
          </w:tcPr>
          <w:p w14:paraId="53C6B39E"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90" w:type="dxa"/>
            <w:shd w:val="clear" w:color="auto" w:fill="82C6BC"/>
          </w:tcPr>
          <w:p w14:paraId="08E5889F"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984" w:type="dxa"/>
            <w:shd w:val="clear" w:color="auto" w:fill="82C6BC"/>
          </w:tcPr>
          <w:p w14:paraId="68B6F587"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points difference (+/-)</w:t>
            </w:r>
          </w:p>
        </w:tc>
        <w:tc>
          <w:tcPr>
            <w:tcW w:w="1843" w:type="dxa"/>
            <w:shd w:val="clear" w:color="auto" w:fill="82C6BC"/>
          </w:tcPr>
          <w:p w14:paraId="4DF63DF8"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Headcount </w:t>
            </w:r>
          </w:p>
        </w:tc>
        <w:tc>
          <w:tcPr>
            <w:tcW w:w="1928" w:type="dxa"/>
            <w:shd w:val="clear" w:color="auto" w:fill="82C6BC"/>
          </w:tcPr>
          <w:p w14:paraId="7AB42B95"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Headcount </w:t>
            </w:r>
          </w:p>
        </w:tc>
      </w:tr>
      <w:tr w:rsidR="008D0CB4" w:rsidRPr="002353E9" w14:paraId="7D1827F6" w14:textId="77777777" w:rsidTr="008D0CB4">
        <w:tc>
          <w:tcPr>
            <w:tcW w:w="1565" w:type="dxa"/>
            <w:tcBorders>
              <w:top w:val="single" w:sz="4" w:space="0" w:color="auto"/>
            </w:tcBorders>
            <w:shd w:val="clear" w:color="auto" w:fill="82C6BC"/>
          </w:tcPr>
          <w:p w14:paraId="22D5D57F" w14:textId="6FAE5213" w:rsidR="008D0CB4" w:rsidRPr="006641B9" w:rsidRDefault="008D0CB4" w:rsidP="00115651">
            <w:pPr>
              <w:rPr>
                <w:rFonts w:ascii="Arial" w:hAnsi="Arial" w:cs="Arial"/>
                <w:b/>
                <w:bCs/>
                <w:sz w:val="24"/>
                <w:szCs w:val="24"/>
              </w:rPr>
            </w:pPr>
            <w:r w:rsidRPr="006641B9">
              <w:rPr>
                <w:rFonts w:ascii="Arial" w:hAnsi="Arial" w:cs="Arial"/>
                <w:b/>
                <w:bCs/>
                <w:sz w:val="24"/>
                <w:szCs w:val="24"/>
              </w:rPr>
              <w:t xml:space="preserve">Cluster 1 (Bands </w:t>
            </w:r>
            <w:r>
              <w:rPr>
                <w:rFonts w:ascii="Arial" w:hAnsi="Arial" w:cs="Arial"/>
                <w:b/>
                <w:bCs/>
                <w:sz w:val="24"/>
                <w:szCs w:val="24"/>
              </w:rPr>
              <w:br/>
            </w:r>
            <w:r w:rsidRPr="006641B9">
              <w:rPr>
                <w:rFonts w:ascii="Arial" w:hAnsi="Arial" w:cs="Arial"/>
                <w:b/>
                <w:bCs/>
                <w:sz w:val="24"/>
                <w:szCs w:val="24"/>
              </w:rPr>
              <w:t>1 - 4)</w:t>
            </w:r>
          </w:p>
        </w:tc>
        <w:tc>
          <w:tcPr>
            <w:tcW w:w="1516" w:type="dxa"/>
            <w:vAlign w:val="center"/>
          </w:tcPr>
          <w:p w14:paraId="045418FB" w14:textId="1631F404"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3%</w:t>
            </w:r>
          </w:p>
        </w:tc>
        <w:tc>
          <w:tcPr>
            <w:tcW w:w="1701" w:type="dxa"/>
            <w:vAlign w:val="center"/>
          </w:tcPr>
          <w:p w14:paraId="294F128D" w14:textId="4C3B6830"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8%</w:t>
            </w:r>
          </w:p>
        </w:tc>
        <w:tc>
          <w:tcPr>
            <w:tcW w:w="1708" w:type="dxa"/>
            <w:vAlign w:val="center"/>
          </w:tcPr>
          <w:p w14:paraId="59877BFE" w14:textId="3DC3F18F" w:rsidR="008D0CB4" w:rsidRPr="005211C2" w:rsidRDefault="008D0CB4" w:rsidP="008D0CB4">
            <w:pPr>
              <w:jc w:val="center"/>
              <w:rPr>
                <w:rFonts w:ascii="Arial" w:hAnsi="Arial" w:cs="Arial"/>
                <w:bCs/>
                <w:sz w:val="28"/>
                <w:szCs w:val="28"/>
              </w:rPr>
            </w:pPr>
            <w:r w:rsidRPr="005211C2">
              <w:rPr>
                <w:rFonts w:ascii="Arial" w:hAnsi="Arial" w:cs="Arial"/>
                <w:bCs/>
                <w:sz w:val="28"/>
                <w:szCs w:val="28"/>
              </w:rPr>
              <w:t>+5%</w:t>
            </w:r>
          </w:p>
        </w:tc>
        <w:tc>
          <w:tcPr>
            <w:tcW w:w="1701" w:type="dxa"/>
            <w:vAlign w:val="center"/>
          </w:tcPr>
          <w:p w14:paraId="3DACB822" w14:textId="5D903A7A"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49%</w:t>
            </w:r>
          </w:p>
        </w:tc>
        <w:tc>
          <w:tcPr>
            <w:tcW w:w="1701" w:type="dxa"/>
            <w:vAlign w:val="center"/>
          </w:tcPr>
          <w:p w14:paraId="2620C9AB" w14:textId="2CD32909"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52%</w:t>
            </w:r>
          </w:p>
        </w:tc>
        <w:tc>
          <w:tcPr>
            <w:tcW w:w="1701" w:type="dxa"/>
            <w:vAlign w:val="center"/>
          </w:tcPr>
          <w:p w14:paraId="52E56C61" w14:textId="25AF52F5" w:rsidR="008D0CB4" w:rsidRPr="005211C2" w:rsidRDefault="008D0CB4" w:rsidP="008D0CB4">
            <w:pPr>
              <w:jc w:val="center"/>
              <w:rPr>
                <w:rFonts w:ascii="Arial" w:hAnsi="Arial" w:cs="Arial"/>
                <w:bCs/>
                <w:sz w:val="28"/>
                <w:szCs w:val="28"/>
              </w:rPr>
            </w:pPr>
            <w:r w:rsidRPr="005211C2">
              <w:rPr>
                <w:rFonts w:ascii="Arial" w:hAnsi="Arial" w:cs="Arial"/>
                <w:bCs/>
                <w:sz w:val="28"/>
                <w:szCs w:val="28"/>
              </w:rPr>
              <w:t>+3%</w:t>
            </w:r>
          </w:p>
        </w:tc>
        <w:tc>
          <w:tcPr>
            <w:tcW w:w="1790" w:type="dxa"/>
            <w:vAlign w:val="center"/>
          </w:tcPr>
          <w:p w14:paraId="467B951D" w14:textId="641F42D1"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48%</w:t>
            </w:r>
          </w:p>
        </w:tc>
        <w:tc>
          <w:tcPr>
            <w:tcW w:w="1790" w:type="dxa"/>
            <w:vAlign w:val="center"/>
          </w:tcPr>
          <w:p w14:paraId="0E144524" w14:textId="4A36849B"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40%</w:t>
            </w:r>
          </w:p>
        </w:tc>
        <w:tc>
          <w:tcPr>
            <w:tcW w:w="1984" w:type="dxa"/>
            <w:vAlign w:val="center"/>
          </w:tcPr>
          <w:p w14:paraId="3AAD341F" w14:textId="56134ED4" w:rsidR="008D0CB4" w:rsidRPr="005211C2" w:rsidRDefault="008D0CB4" w:rsidP="008D0CB4">
            <w:pPr>
              <w:jc w:val="center"/>
              <w:rPr>
                <w:rFonts w:ascii="Arial" w:hAnsi="Arial" w:cs="Arial"/>
                <w:bCs/>
                <w:sz w:val="28"/>
                <w:szCs w:val="28"/>
              </w:rPr>
            </w:pPr>
            <w:r w:rsidRPr="005211C2">
              <w:rPr>
                <w:rFonts w:ascii="Arial" w:hAnsi="Arial" w:cs="Arial"/>
                <w:bCs/>
                <w:sz w:val="28"/>
                <w:szCs w:val="28"/>
              </w:rPr>
              <w:t>-8%</w:t>
            </w:r>
          </w:p>
        </w:tc>
        <w:tc>
          <w:tcPr>
            <w:tcW w:w="1843" w:type="dxa"/>
            <w:vAlign w:val="center"/>
          </w:tcPr>
          <w:p w14:paraId="21B54C06" w14:textId="0D85B87C"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398</w:t>
            </w:r>
          </w:p>
        </w:tc>
        <w:tc>
          <w:tcPr>
            <w:tcW w:w="1928" w:type="dxa"/>
            <w:vAlign w:val="center"/>
          </w:tcPr>
          <w:p w14:paraId="433255F3" w14:textId="2F022449"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394</w:t>
            </w:r>
          </w:p>
        </w:tc>
      </w:tr>
      <w:tr w:rsidR="008D0CB4" w:rsidRPr="002353E9" w14:paraId="40250791" w14:textId="77777777" w:rsidTr="008D0CB4">
        <w:tc>
          <w:tcPr>
            <w:tcW w:w="1565" w:type="dxa"/>
            <w:shd w:val="clear" w:color="auto" w:fill="82C6BC"/>
          </w:tcPr>
          <w:p w14:paraId="22C1FCA8" w14:textId="77777777" w:rsidR="008D0CB4" w:rsidRPr="006641B9" w:rsidRDefault="008D0CB4" w:rsidP="00115651">
            <w:pPr>
              <w:rPr>
                <w:rFonts w:ascii="Arial" w:hAnsi="Arial" w:cs="Arial"/>
                <w:b/>
                <w:bCs/>
                <w:sz w:val="24"/>
                <w:szCs w:val="24"/>
              </w:rPr>
            </w:pPr>
            <w:r w:rsidRPr="006641B9">
              <w:rPr>
                <w:rFonts w:ascii="Arial" w:hAnsi="Arial" w:cs="Arial"/>
                <w:b/>
                <w:bCs/>
                <w:sz w:val="24"/>
                <w:szCs w:val="24"/>
              </w:rPr>
              <w:t>Cluster 2 (Band 5 - 7)</w:t>
            </w:r>
          </w:p>
        </w:tc>
        <w:tc>
          <w:tcPr>
            <w:tcW w:w="1516" w:type="dxa"/>
            <w:vAlign w:val="center"/>
          </w:tcPr>
          <w:p w14:paraId="77018E0B" w14:textId="156AEAF0"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5%</w:t>
            </w:r>
          </w:p>
        </w:tc>
        <w:tc>
          <w:tcPr>
            <w:tcW w:w="1701" w:type="dxa"/>
            <w:vAlign w:val="center"/>
          </w:tcPr>
          <w:p w14:paraId="11B32606" w14:textId="1E18C87D"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13%</w:t>
            </w:r>
          </w:p>
        </w:tc>
        <w:tc>
          <w:tcPr>
            <w:tcW w:w="1708" w:type="dxa"/>
            <w:vAlign w:val="center"/>
          </w:tcPr>
          <w:p w14:paraId="20C6688F" w14:textId="3428CF14" w:rsidR="008D0CB4" w:rsidRPr="005211C2" w:rsidRDefault="008D0CB4" w:rsidP="008D0CB4">
            <w:pPr>
              <w:jc w:val="center"/>
              <w:rPr>
                <w:rFonts w:ascii="Arial" w:hAnsi="Arial" w:cs="Arial"/>
                <w:bCs/>
                <w:sz w:val="28"/>
                <w:szCs w:val="28"/>
              </w:rPr>
            </w:pPr>
            <w:r w:rsidRPr="005211C2">
              <w:rPr>
                <w:rFonts w:ascii="Arial" w:hAnsi="Arial" w:cs="Arial"/>
                <w:bCs/>
                <w:sz w:val="28"/>
                <w:szCs w:val="28"/>
              </w:rPr>
              <w:t>+8%</w:t>
            </w:r>
          </w:p>
        </w:tc>
        <w:tc>
          <w:tcPr>
            <w:tcW w:w="1701" w:type="dxa"/>
            <w:vAlign w:val="center"/>
          </w:tcPr>
          <w:p w14:paraId="76A5E826" w14:textId="01203477"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51%</w:t>
            </w:r>
          </w:p>
        </w:tc>
        <w:tc>
          <w:tcPr>
            <w:tcW w:w="1701" w:type="dxa"/>
            <w:vAlign w:val="center"/>
          </w:tcPr>
          <w:p w14:paraId="55C7EE78" w14:textId="3BDA0587"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57%</w:t>
            </w:r>
          </w:p>
        </w:tc>
        <w:tc>
          <w:tcPr>
            <w:tcW w:w="1701" w:type="dxa"/>
            <w:vAlign w:val="center"/>
          </w:tcPr>
          <w:p w14:paraId="72144463" w14:textId="7B731B68" w:rsidR="008D0CB4" w:rsidRPr="005211C2" w:rsidRDefault="008D0CB4" w:rsidP="008D0CB4">
            <w:pPr>
              <w:jc w:val="center"/>
              <w:rPr>
                <w:rFonts w:ascii="Arial" w:hAnsi="Arial" w:cs="Arial"/>
                <w:bCs/>
                <w:sz w:val="28"/>
                <w:szCs w:val="28"/>
              </w:rPr>
            </w:pPr>
            <w:r w:rsidRPr="005211C2">
              <w:rPr>
                <w:rFonts w:ascii="Arial" w:hAnsi="Arial" w:cs="Arial"/>
                <w:bCs/>
                <w:sz w:val="28"/>
                <w:szCs w:val="28"/>
              </w:rPr>
              <w:t>+6%</w:t>
            </w:r>
          </w:p>
        </w:tc>
        <w:tc>
          <w:tcPr>
            <w:tcW w:w="1790" w:type="dxa"/>
            <w:vAlign w:val="center"/>
          </w:tcPr>
          <w:p w14:paraId="0E907F28" w14:textId="77555C71"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44%</w:t>
            </w:r>
          </w:p>
        </w:tc>
        <w:tc>
          <w:tcPr>
            <w:tcW w:w="1790" w:type="dxa"/>
            <w:vAlign w:val="center"/>
          </w:tcPr>
          <w:p w14:paraId="586AD84D" w14:textId="288A0F58"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30%</w:t>
            </w:r>
          </w:p>
        </w:tc>
        <w:tc>
          <w:tcPr>
            <w:tcW w:w="1984" w:type="dxa"/>
            <w:vAlign w:val="center"/>
          </w:tcPr>
          <w:p w14:paraId="15F8F9B6" w14:textId="5DF5DE98" w:rsidR="008D0CB4" w:rsidRPr="005211C2" w:rsidRDefault="008D0CB4" w:rsidP="008D0CB4">
            <w:pPr>
              <w:jc w:val="center"/>
              <w:rPr>
                <w:rFonts w:ascii="Arial" w:hAnsi="Arial" w:cs="Arial"/>
                <w:bCs/>
                <w:sz w:val="28"/>
                <w:szCs w:val="28"/>
              </w:rPr>
            </w:pPr>
            <w:r w:rsidRPr="005211C2">
              <w:rPr>
                <w:rFonts w:ascii="Arial" w:hAnsi="Arial" w:cs="Arial"/>
                <w:bCs/>
                <w:sz w:val="28"/>
                <w:szCs w:val="28"/>
              </w:rPr>
              <w:t>-14%</w:t>
            </w:r>
          </w:p>
        </w:tc>
        <w:tc>
          <w:tcPr>
            <w:tcW w:w="1843" w:type="dxa"/>
            <w:vAlign w:val="center"/>
          </w:tcPr>
          <w:p w14:paraId="0B9078A3" w14:textId="5E032C23"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148</w:t>
            </w:r>
          </w:p>
        </w:tc>
        <w:tc>
          <w:tcPr>
            <w:tcW w:w="1928" w:type="dxa"/>
            <w:vAlign w:val="center"/>
          </w:tcPr>
          <w:p w14:paraId="4070BD90" w14:textId="52F7ACDD"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164</w:t>
            </w:r>
          </w:p>
        </w:tc>
      </w:tr>
      <w:tr w:rsidR="008D0CB4" w:rsidRPr="002353E9" w14:paraId="2560F6AC" w14:textId="77777777" w:rsidTr="008D0CB4">
        <w:tc>
          <w:tcPr>
            <w:tcW w:w="1565" w:type="dxa"/>
            <w:shd w:val="clear" w:color="auto" w:fill="82C6BC"/>
          </w:tcPr>
          <w:p w14:paraId="67A01FBD" w14:textId="77777777" w:rsidR="008D0CB4" w:rsidRPr="006641B9" w:rsidRDefault="008D0CB4" w:rsidP="00115651">
            <w:pPr>
              <w:rPr>
                <w:rFonts w:ascii="Arial" w:hAnsi="Arial" w:cs="Arial"/>
                <w:b/>
                <w:bCs/>
                <w:sz w:val="24"/>
                <w:szCs w:val="24"/>
              </w:rPr>
            </w:pPr>
            <w:r w:rsidRPr="006641B9">
              <w:rPr>
                <w:rFonts w:ascii="Arial" w:hAnsi="Arial" w:cs="Arial"/>
                <w:b/>
                <w:bCs/>
                <w:sz w:val="24"/>
                <w:szCs w:val="24"/>
              </w:rPr>
              <w:t>Cluster 3 (Bands 8a - 8b)</w:t>
            </w:r>
          </w:p>
        </w:tc>
        <w:tc>
          <w:tcPr>
            <w:tcW w:w="1516" w:type="dxa"/>
            <w:vAlign w:val="center"/>
          </w:tcPr>
          <w:p w14:paraId="2CA8DAEE" w14:textId="41C3B67B"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5%</w:t>
            </w:r>
          </w:p>
        </w:tc>
        <w:tc>
          <w:tcPr>
            <w:tcW w:w="1701" w:type="dxa"/>
            <w:vAlign w:val="center"/>
          </w:tcPr>
          <w:p w14:paraId="64E39C99" w14:textId="37D02F17"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11%</w:t>
            </w:r>
          </w:p>
        </w:tc>
        <w:tc>
          <w:tcPr>
            <w:tcW w:w="1708" w:type="dxa"/>
            <w:vAlign w:val="center"/>
          </w:tcPr>
          <w:p w14:paraId="0AFB8602" w14:textId="1C9CF8A0" w:rsidR="008D0CB4" w:rsidRPr="005211C2" w:rsidRDefault="008D0CB4" w:rsidP="008D0CB4">
            <w:pPr>
              <w:jc w:val="center"/>
              <w:rPr>
                <w:rFonts w:ascii="Arial" w:hAnsi="Arial" w:cs="Arial"/>
                <w:bCs/>
                <w:sz w:val="28"/>
                <w:szCs w:val="28"/>
              </w:rPr>
            </w:pPr>
            <w:r w:rsidRPr="005211C2">
              <w:rPr>
                <w:rFonts w:ascii="Arial" w:hAnsi="Arial" w:cs="Arial"/>
                <w:bCs/>
                <w:sz w:val="28"/>
                <w:szCs w:val="28"/>
              </w:rPr>
              <w:t>+6%</w:t>
            </w:r>
          </w:p>
        </w:tc>
        <w:tc>
          <w:tcPr>
            <w:tcW w:w="1701" w:type="dxa"/>
            <w:vAlign w:val="center"/>
          </w:tcPr>
          <w:p w14:paraId="6E50A7D5" w14:textId="4B895A0C"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53%</w:t>
            </w:r>
          </w:p>
        </w:tc>
        <w:tc>
          <w:tcPr>
            <w:tcW w:w="1701" w:type="dxa"/>
            <w:vAlign w:val="center"/>
          </w:tcPr>
          <w:p w14:paraId="27437D8F" w14:textId="3612DBEB"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53%</w:t>
            </w:r>
          </w:p>
        </w:tc>
        <w:tc>
          <w:tcPr>
            <w:tcW w:w="1701" w:type="dxa"/>
            <w:vAlign w:val="center"/>
          </w:tcPr>
          <w:p w14:paraId="63348F12" w14:textId="09EF51CE" w:rsidR="008D0CB4" w:rsidRPr="005211C2" w:rsidRDefault="008D0CB4" w:rsidP="008D0CB4">
            <w:pPr>
              <w:jc w:val="center"/>
              <w:rPr>
                <w:rFonts w:ascii="Arial" w:hAnsi="Arial" w:cs="Arial"/>
                <w:bCs/>
                <w:sz w:val="28"/>
                <w:szCs w:val="28"/>
              </w:rPr>
            </w:pPr>
            <w:r w:rsidRPr="005211C2">
              <w:rPr>
                <w:rFonts w:ascii="Arial" w:hAnsi="Arial" w:cs="Arial"/>
                <w:bCs/>
                <w:sz w:val="28"/>
                <w:szCs w:val="28"/>
              </w:rPr>
              <w:t>0%</w:t>
            </w:r>
          </w:p>
        </w:tc>
        <w:tc>
          <w:tcPr>
            <w:tcW w:w="1790" w:type="dxa"/>
            <w:vAlign w:val="center"/>
          </w:tcPr>
          <w:p w14:paraId="72618140" w14:textId="3E5F4105"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42%</w:t>
            </w:r>
          </w:p>
        </w:tc>
        <w:tc>
          <w:tcPr>
            <w:tcW w:w="1790" w:type="dxa"/>
            <w:vAlign w:val="center"/>
          </w:tcPr>
          <w:p w14:paraId="21A85AAE" w14:textId="537B5F0F"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37%</w:t>
            </w:r>
          </w:p>
        </w:tc>
        <w:tc>
          <w:tcPr>
            <w:tcW w:w="1984" w:type="dxa"/>
            <w:vAlign w:val="center"/>
          </w:tcPr>
          <w:p w14:paraId="52AB8460" w14:textId="3C694A81" w:rsidR="008D0CB4" w:rsidRPr="005211C2" w:rsidRDefault="008D0CB4" w:rsidP="008D0CB4">
            <w:pPr>
              <w:jc w:val="center"/>
              <w:rPr>
                <w:rFonts w:ascii="Arial" w:hAnsi="Arial" w:cs="Arial"/>
                <w:bCs/>
                <w:sz w:val="28"/>
                <w:szCs w:val="28"/>
              </w:rPr>
            </w:pPr>
            <w:r w:rsidRPr="005211C2">
              <w:rPr>
                <w:rFonts w:ascii="Arial" w:hAnsi="Arial" w:cs="Arial"/>
                <w:bCs/>
                <w:sz w:val="28"/>
                <w:szCs w:val="28"/>
              </w:rPr>
              <w:t>-5%</w:t>
            </w:r>
          </w:p>
        </w:tc>
        <w:tc>
          <w:tcPr>
            <w:tcW w:w="1843" w:type="dxa"/>
            <w:vAlign w:val="center"/>
          </w:tcPr>
          <w:p w14:paraId="19023570" w14:textId="3AC1294F"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19</w:t>
            </w:r>
          </w:p>
        </w:tc>
        <w:tc>
          <w:tcPr>
            <w:tcW w:w="1928" w:type="dxa"/>
            <w:vAlign w:val="center"/>
          </w:tcPr>
          <w:p w14:paraId="04C8C602" w14:textId="1EAAFF55" w:rsidR="008D0CB4" w:rsidRPr="005211C2" w:rsidRDefault="008D0CB4" w:rsidP="008D0CB4">
            <w:pPr>
              <w:jc w:val="center"/>
              <w:rPr>
                <w:rFonts w:ascii="Arial" w:hAnsi="Arial" w:cs="Arial"/>
                <w:bCs/>
                <w:sz w:val="28"/>
                <w:szCs w:val="28"/>
              </w:rPr>
            </w:pPr>
            <w:r w:rsidRPr="005211C2">
              <w:rPr>
                <w:rFonts w:ascii="Arial" w:hAnsi="Arial" w:cs="Arial"/>
                <w:color w:val="000000"/>
                <w:sz w:val="28"/>
                <w:szCs w:val="28"/>
              </w:rPr>
              <w:t>19</w:t>
            </w:r>
          </w:p>
        </w:tc>
      </w:tr>
      <w:tr w:rsidR="008D0CB4" w:rsidRPr="002353E9" w14:paraId="4F97C4C5" w14:textId="77777777" w:rsidTr="008D0CB4">
        <w:tc>
          <w:tcPr>
            <w:tcW w:w="1565" w:type="dxa"/>
            <w:shd w:val="clear" w:color="auto" w:fill="82C6BC"/>
          </w:tcPr>
          <w:p w14:paraId="13E3E3F4" w14:textId="41155002" w:rsidR="008D0CB4" w:rsidRPr="006641B9" w:rsidRDefault="008D0CB4" w:rsidP="00115651">
            <w:pPr>
              <w:rPr>
                <w:rFonts w:ascii="Arial" w:hAnsi="Arial" w:cs="Arial"/>
                <w:b/>
                <w:bCs/>
                <w:sz w:val="24"/>
                <w:szCs w:val="24"/>
              </w:rPr>
            </w:pPr>
            <w:r w:rsidRPr="006641B9">
              <w:rPr>
                <w:rFonts w:ascii="Arial" w:hAnsi="Arial" w:cs="Arial"/>
                <w:b/>
                <w:bCs/>
                <w:sz w:val="24"/>
                <w:szCs w:val="24"/>
              </w:rPr>
              <w:t xml:space="preserve">Cluster 4 (Bands </w:t>
            </w:r>
            <w:r>
              <w:rPr>
                <w:rFonts w:ascii="Arial" w:hAnsi="Arial" w:cs="Arial"/>
                <w:b/>
                <w:bCs/>
                <w:sz w:val="24"/>
                <w:szCs w:val="24"/>
              </w:rPr>
              <w:br/>
            </w:r>
            <w:r w:rsidRPr="006641B9">
              <w:rPr>
                <w:rFonts w:ascii="Arial" w:hAnsi="Arial" w:cs="Arial"/>
                <w:b/>
                <w:bCs/>
                <w:sz w:val="24"/>
                <w:szCs w:val="24"/>
              </w:rPr>
              <w:t>8c – 9 &amp; VSM)</w:t>
            </w:r>
          </w:p>
        </w:tc>
        <w:tc>
          <w:tcPr>
            <w:tcW w:w="1516" w:type="dxa"/>
            <w:vAlign w:val="center"/>
          </w:tcPr>
          <w:p w14:paraId="19015CC8" w14:textId="0C3C567E" w:rsidR="008D0CB4" w:rsidRPr="005211C2" w:rsidRDefault="008D0CB4" w:rsidP="005211C2">
            <w:pPr>
              <w:jc w:val="center"/>
              <w:rPr>
                <w:rFonts w:ascii="Arial" w:hAnsi="Arial" w:cs="Arial"/>
                <w:bCs/>
                <w:sz w:val="28"/>
                <w:szCs w:val="28"/>
              </w:rPr>
            </w:pPr>
            <w:r w:rsidRPr="005211C2">
              <w:rPr>
                <w:rFonts w:ascii="Arial" w:hAnsi="Arial" w:cs="Arial"/>
                <w:color w:val="000000"/>
                <w:sz w:val="28"/>
                <w:szCs w:val="28"/>
              </w:rPr>
              <w:t>0%</w:t>
            </w:r>
          </w:p>
        </w:tc>
        <w:tc>
          <w:tcPr>
            <w:tcW w:w="1701" w:type="dxa"/>
            <w:vAlign w:val="center"/>
          </w:tcPr>
          <w:p w14:paraId="645117FB" w14:textId="48AB4A5D" w:rsidR="008D0CB4" w:rsidRPr="005211C2" w:rsidRDefault="008D0CB4" w:rsidP="005211C2">
            <w:pPr>
              <w:jc w:val="center"/>
              <w:rPr>
                <w:rFonts w:ascii="Arial" w:hAnsi="Arial" w:cs="Arial"/>
                <w:bCs/>
                <w:sz w:val="28"/>
                <w:szCs w:val="28"/>
              </w:rPr>
            </w:pPr>
            <w:r w:rsidRPr="005211C2">
              <w:rPr>
                <w:rFonts w:ascii="Arial" w:hAnsi="Arial" w:cs="Arial"/>
                <w:color w:val="000000"/>
                <w:sz w:val="28"/>
                <w:szCs w:val="28"/>
              </w:rPr>
              <w:t>11%</w:t>
            </w:r>
          </w:p>
        </w:tc>
        <w:tc>
          <w:tcPr>
            <w:tcW w:w="1708" w:type="dxa"/>
            <w:vAlign w:val="center"/>
          </w:tcPr>
          <w:p w14:paraId="1611E249" w14:textId="5EB9D111" w:rsidR="008D0CB4" w:rsidRPr="005211C2" w:rsidRDefault="008D0CB4" w:rsidP="005211C2">
            <w:pPr>
              <w:jc w:val="center"/>
              <w:rPr>
                <w:rFonts w:ascii="Arial" w:hAnsi="Arial" w:cs="Arial"/>
                <w:bCs/>
                <w:sz w:val="28"/>
                <w:szCs w:val="28"/>
              </w:rPr>
            </w:pPr>
            <w:r w:rsidRPr="005211C2">
              <w:rPr>
                <w:rFonts w:ascii="Arial" w:hAnsi="Arial" w:cs="Arial"/>
                <w:bCs/>
                <w:sz w:val="28"/>
                <w:szCs w:val="28"/>
              </w:rPr>
              <w:t>+11%</w:t>
            </w:r>
          </w:p>
        </w:tc>
        <w:tc>
          <w:tcPr>
            <w:tcW w:w="1701" w:type="dxa"/>
            <w:vAlign w:val="center"/>
          </w:tcPr>
          <w:p w14:paraId="4722C5CA" w14:textId="6F506DA0" w:rsidR="008D0CB4" w:rsidRPr="005211C2" w:rsidRDefault="008D0CB4" w:rsidP="005211C2">
            <w:pPr>
              <w:jc w:val="center"/>
              <w:rPr>
                <w:rFonts w:ascii="Arial" w:hAnsi="Arial" w:cs="Arial"/>
                <w:bCs/>
                <w:sz w:val="28"/>
                <w:szCs w:val="28"/>
              </w:rPr>
            </w:pPr>
            <w:r w:rsidRPr="005211C2">
              <w:rPr>
                <w:rFonts w:ascii="Arial" w:hAnsi="Arial" w:cs="Arial"/>
                <w:color w:val="000000"/>
                <w:sz w:val="28"/>
                <w:szCs w:val="28"/>
              </w:rPr>
              <w:t>56%</w:t>
            </w:r>
          </w:p>
        </w:tc>
        <w:tc>
          <w:tcPr>
            <w:tcW w:w="1701" w:type="dxa"/>
            <w:vAlign w:val="center"/>
          </w:tcPr>
          <w:p w14:paraId="1C0AA3DC" w14:textId="0C8B91FA" w:rsidR="008D0CB4" w:rsidRPr="005211C2" w:rsidRDefault="008D0CB4" w:rsidP="005211C2">
            <w:pPr>
              <w:jc w:val="center"/>
              <w:rPr>
                <w:rFonts w:ascii="Arial" w:hAnsi="Arial" w:cs="Arial"/>
                <w:bCs/>
                <w:sz w:val="28"/>
                <w:szCs w:val="28"/>
              </w:rPr>
            </w:pPr>
            <w:r w:rsidRPr="005211C2">
              <w:rPr>
                <w:rFonts w:ascii="Arial" w:hAnsi="Arial" w:cs="Arial"/>
                <w:color w:val="000000"/>
                <w:sz w:val="28"/>
                <w:szCs w:val="28"/>
              </w:rPr>
              <w:t>46%</w:t>
            </w:r>
          </w:p>
        </w:tc>
        <w:tc>
          <w:tcPr>
            <w:tcW w:w="1701" w:type="dxa"/>
            <w:vAlign w:val="center"/>
          </w:tcPr>
          <w:p w14:paraId="5F3D01B7" w14:textId="3D220A67" w:rsidR="008D0CB4" w:rsidRPr="005211C2" w:rsidRDefault="008D0CB4" w:rsidP="005211C2">
            <w:pPr>
              <w:jc w:val="center"/>
              <w:rPr>
                <w:rFonts w:ascii="Arial" w:hAnsi="Arial" w:cs="Arial"/>
                <w:bCs/>
                <w:sz w:val="28"/>
                <w:szCs w:val="28"/>
              </w:rPr>
            </w:pPr>
            <w:r w:rsidRPr="005211C2">
              <w:rPr>
                <w:rFonts w:ascii="Arial" w:hAnsi="Arial" w:cs="Arial"/>
                <w:bCs/>
                <w:sz w:val="28"/>
                <w:szCs w:val="28"/>
              </w:rPr>
              <w:t>10%</w:t>
            </w:r>
          </w:p>
        </w:tc>
        <w:tc>
          <w:tcPr>
            <w:tcW w:w="1790" w:type="dxa"/>
            <w:vAlign w:val="center"/>
          </w:tcPr>
          <w:p w14:paraId="4277BEAB" w14:textId="3E573F6B" w:rsidR="008D0CB4" w:rsidRPr="005211C2" w:rsidRDefault="008D0CB4" w:rsidP="005211C2">
            <w:pPr>
              <w:jc w:val="center"/>
              <w:rPr>
                <w:rFonts w:ascii="Arial" w:hAnsi="Arial" w:cs="Arial"/>
                <w:bCs/>
                <w:sz w:val="28"/>
                <w:szCs w:val="28"/>
              </w:rPr>
            </w:pPr>
            <w:r w:rsidRPr="005211C2">
              <w:rPr>
                <w:rFonts w:ascii="Arial" w:hAnsi="Arial" w:cs="Arial"/>
                <w:color w:val="000000"/>
                <w:sz w:val="28"/>
                <w:szCs w:val="28"/>
              </w:rPr>
              <w:t>44%</w:t>
            </w:r>
          </w:p>
        </w:tc>
        <w:tc>
          <w:tcPr>
            <w:tcW w:w="1790" w:type="dxa"/>
            <w:vAlign w:val="center"/>
          </w:tcPr>
          <w:p w14:paraId="06DA8343" w14:textId="3EFAB637" w:rsidR="008D0CB4" w:rsidRPr="005211C2" w:rsidRDefault="008D0CB4" w:rsidP="005211C2">
            <w:pPr>
              <w:jc w:val="center"/>
              <w:rPr>
                <w:rFonts w:ascii="Arial" w:hAnsi="Arial" w:cs="Arial"/>
                <w:bCs/>
                <w:sz w:val="28"/>
                <w:szCs w:val="28"/>
              </w:rPr>
            </w:pPr>
            <w:r w:rsidRPr="005211C2">
              <w:rPr>
                <w:rFonts w:ascii="Arial" w:hAnsi="Arial" w:cs="Arial"/>
                <w:color w:val="000000"/>
                <w:sz w:val="28"/>
                <w:szCs w:val="28"/>
              </w:rPr>
              <w:t>43%</w:t>
            </w:r>
          </w:p>
        </w:tc>
        <w:tc>
          <w:tcPr>
            <w:tcW w:w="1984" w:type="dxa"/>
            <w:vAlign w:val="center"/>
          </w:tcPr>
          <w:p w14:paraId="07EA4C5A" w14:textId="7E26014A" w:rsidR="008D0CB4" w:rsidRPr="005211C2" w:rsidRDefault="008D0CB4" w:rsidP="005211C2">
            <w:pPr>
              <w:jc w:val="center"/>
              <w:rPr>
                <w:rFonts w:ascii="Arial" w:hAnsi="Arial" w:cs="Arial"/>
                <w:bCs/>
                <w:sz w:val="28"/>
                <w:szCs w:val="28"/>
              </w:rPr>
            </w:pPr>
            <w:r w:rsidRPr="005211C2">
              <w:rPr>
                <w:rFonts w:ascii="Arial" w:hAnsi="Arial" w:cs="Arial"/>
                <w:bCs/>
                <w:sz w:val="28"/>
                <w:szCs w:val="28"/>
              </w:rPr>
              <w:t>-1%</w:t>
            </w:r>
          </w:p>
        </w:tc>
        <w:tc>
          <w:tcPr>
            <w:tcW w:w="1843" w:type="dxa"/>
            <w:vAlign w:val="center"/>
          </w:tcPr>
          <w:p w14:paraId="427FD636" w14:textId="1F5A9970" w:rsidR="008D0CB4" w:rsidRPr="005211C2" w:rsidRDefault="008D0CB4" w:rsidP="005211C2">
            <w:pPr>
              <w:jc w:val="center"/>
              <w:rPr>
                <w:rFonts w:ascii="Arial" w:hAnsi="Arial" w:cs="Arial"/>
                <w:bCs/>
                <w:sz w:val="28"/>
                <w:szCs w:val="28"/>
              </w:rPr>
            </w:pPr>
            <w:r w:rsidRPr="005211C2">
              <w:rPr>
                <w:rFonts w:ascii="Arial" w:hAnsi="Arial" w:cs="Arial"/>
                <w:color w:val="000000"/>
                <w:sz w:val="28"/>
                <w:szCs w:val="28"/>
              </w:rPr>
              <w:t>27</w:t>
            </w:r>
          </w:p>
        </w:tc>
        <w:tc>
          <w:tcPr>
            <w:tcW w:w="1928" w:type="dxa"/>
            <w:vAlign w:val="center"/>
          </w:tcPr>
          <w:p w14:paraId="3D49B454" w14:textId="527119B3" w:rsidR="008D0CB4" w:rsidRPr="005211C2" w:rsidRDefault="008D0CB4" w:rsidP="005211C2">
            <w:pPr>
              <w:jc w:val="center"/>
              <w:rPr>
                <w:rFonts w:ascii="Arial" w:hAnsi="Arial" w:cs="Arial"/>
                <w:bCs/>
                <w:sz w:val="28"/>
                <w:szCs w:val="28"/>
              </w:rPr>
            </w:pPr>
            <w:r w:rsidRPr="005211C2">
              <w:rPr>
                <w:rFonts w:ascii="Arial" w:hAnsi="Arial" w:cs="Arial"/>
                <w:color w:val="000000"/>
                <w:sz w:val="28"/>
                <w:szCs w:val="28"/>
              </w:rPr>
              <w:t>28</w:t>
            </w:r>
          </w:p>
        </w:tc>
      </w:tr>
    </w:tbl>
    <w:p w14:paraId="0C6493A2" w14:textId="59EEBB9B" w:rsidR="00115651" w:rsidRDefault="00115651" w:rsidP="00115651">
      <w:pPr>
        <w:rPr>
          <w:rFonts w:ascii="Arial" w:hAnsi="Arial" w:cs="Arial"/>
          <w:sz w:val="24"/>
        </w:rPr>
      </w:pPr>
    </w:p>
    <w:p w14:paraId="36A01DAC" w14:textId="77FDB456" w:rsidR="005211C2" w:rsidRDefault="005211C2" w:rsidP="00115651">
      <w:pPr>
        <w:rPr>
          <w:rFonts w:ascii="Arial" w:hAnsi="Arial" w:cs="Arial"/>
          <w:sz w:val="24"/>
        </w:rPr>
      </w:pPr>
    </w:p>
    <w:p w14:paraId="5AFC3BE7" w14:textId="72EA2495" w:rsidR="005211C2" w:rsidRDefault="005211C2" w:rsidP="00115651">
      <w:pPr>
        <w:rPr>
          <w:rFonts w:ascii="Arial" w:hAnsi="Arial" w:cs="Arial"/>
          <w:sz w:val="24"/>
        </w:rPr>
      </w:pPr>
    </w:p>
    <w:p w14:paraId="1B8A4AD0" w14:textId="7EB0F02C" w:rsidR="005211C2" w:rsidRDefault="005211C2" w:rsidP="00115651">
      <w:pPr>
        <w:rPr>
          <w:rFonts w:ascii="Arial" w:hAnsi="Arial" w:cs="Arial"/>
          <w:sz w:val="24"/>
        </w:rPr>
      </w:pPr>
    </w:p>
    <w:p w14:paraId="64FAD72C" w14:textId="7A4F697F" w:rsidR="005211C2" w:rsidRDefault="005211C2" w:rsidP="00115651">
      <w:pPr>
        <w:rPr>
          <w:rFonts w:ascii="Arial" w:hAnsi="Arial" w:cs="Arial"/>
          <w:sz w:val="24"/>
        </w:rPr>
      </w:pPr>
    </w:p>
    <w:p w14:paraId="538F149D" w14:textId="28CBB3E3" w:rsidR="005211C2" w:rsidRDefault="005211C2" w:rsidP="00115651">
      <w:pPr>
        <w:rPr>
          <w:rFonts w:ascii="Arial" w:hAnsi="Arial" w:cs="Arial"/>
          <w:sz w:val="24"/>
        </w:rPr>
      </w:pPr>
    </w:p>
    <w:p w14:paraId="29C0CC94" w14:textId="42E2345F" w:rsidR="005211C2" w:rsidRDefault="005211C2" w:rsidP="00115651">
      <w:pPr>
        <w:rPr>
          <w:rFonts w:ascii="Arial" w:hAnsi="Arial" w:cs="Arial"/>
          <w:sz w:val="24"/>
        </w:rPr>
      </w:pPr>
    </w:p>
    <w:p w14:paraId="7B00080F" w14:textId="125BA4D9" w:rsidR="005211C2" w:rsidRDefault="005211C2" w:rsidP="00115651">
      <w:pPr>
        <w:rPr>
          <w:rFonts w:ascii="Arial" w:hAnsi="Arial" w:cs="Arial"/>
          <w:sz w:val="24"/>
        </w:rPr>
      </w:pPr>
    </w:p>
    <w:p w14:paraId="60CFCB55" w14:textId="79E21B9F" w:rsidR="005211C2" w:rsidRDefault="005211C2" w:rsidP="00115651">
      <w:pPr>
        <w:rPr>
          <w:rFonts w:ascii="Arial" w:hAnsi="Arial" w:cs="Arial"/>
          <w:sz w:val="24"/>
        </w:rPr>
      </w:pPr>
    </w:p>
    <w:p w14:paraId="724AADFA" w14:textId="47C0AEF5" w:rsidR="005211C2" w:rsidRDefault="005211C2" w:rsidP="00115651">
      <w:pPr>
        <w:rPr>
          <w:rFonts w:ascii="Arial" w:hAnsi="Arial" w:cs="Arial"/>
          <w:sz w:val="24"/>
        </w:rPr>
      </w:pPr>
    </w:p>
    <w:p w14:paraId="4604D514" w14:textId="71C2CA37" w:rsidR="005211C2" w:rsidRDefault="005211C2" w:rsidP="00115651">
      <w:pPr>
        <w:rPr>
          <w:rFonts w:ascii="Arial" w:hAnsi="Arial" w:cs="Arial"/>
          <w:sz w:val="24"/>
        </w:rPr>
      </w:pPr>
    </w:p>
    <w:p w14:paraId="58D4A6B3" w14:textId="77777777" w:rsidR="005211C2" w:rsidRDefault="005211C2" w:rsidP="00115651">
      <w:pPr>
        <w:rPr>
          <w:rFonts w:ascii="Arial" w:hAnsi="Arial" w:cs="Arial"/>
          <w:sz w:val="24"/>
        </w:rPr>
      </w:pPr>
    </w:p>
    <w:p w14:paraId="249B9502" w14:textId="05461A0B" w:rsidR="00115651" w:rsidRPr="00D6489E" w:rsidRDefault="005211C2" w:rsidP="00115651">
      <w:pPr>
        <w:rPr>
          <w:rFonts w:ascii="Arial" w:hAnsi="Arial" w:cs="Arial"/>
          <w:b/>
          <w:color w:val="4472C4" w:themeColor="accent1"/>
          <w:sz w:val="28"/>
        </w:rPr>
      </w:pPr>
      <w:r>
        <w:rPr>
          <w:rFonts w:ascii="Arial" w:hAnsi="Arial" w:cs="Arial"/>
          <w:b/>
          <w:color w:val="4472C4" w:themeColor="accent1"/>
          <w:sz w:val="28"/>
        </w:rPr>
        <w:lastRenderedPageBreak/>
        <w:t>1</w:t>
      </w:r>
      <w:r w:rsidR="00115651" w:rsidRPr="00D6489E">
        <w:rPr>
          <w:rFonts w:ascii="Arial" w:hAnsi="Arial" w:cs="Arial"/>
          <w:b/>
          <w:color w:val="4472C4" w:themeColor="accent1"/>
          <w:sz w:val="28"/>
        </w:rPr>
        <w:t>b.</w:t>
      </w:r>
      <w:r w:rsidR="00115651" w:rsidRPr="00D6489E">
        <w:rPr>
          <w:rFonts w:ascii="Arial" w:hAnsi="Arial" w:cs="Arial"/>
          <w:b/>
          <w:color w:val="4472C4" w:themeColor="accent1"/>
          <w:sz w:val="28"/>
        </w:rPr>
        <w:tab/>
        <w:t>Clinical workforce</w:t>
      </w:r>
    </w:p>
    <w:p w14:paraId="31FBE9CC" w14:textId="77777777" w:rsidR="00507F80" w:rsidRDefault="00507F80" w:rsidP="00115651">
      <w:pPr>
        <w:rPr>
          <w:rFonts w:ascii="Arial" w:hAnsi="Arial" w:cs="Arial"/>
          <w:sz w:val="28"/>
        </w:rPr>
      </w:pPr>
    </w:p>
    <w:tbl>
      <w:tblPr>
        <w:tblStyle w:val="TableGrid"/>
        <w:tblW w:w="0" w:type="auto"/>
        <w:tblInd w:w="-5" w:type="dxa"/>
        <w:tblLook w:val="04A0" w:firstRow="1" w:lastRow="0" w:firstColumn="1" w:lastColumn="0" w:noHBand="0" w:noVBand="1"/>
      </w:tblPr>
      <w:tblGrid>
        <w:gridCol w:w="1684"/>
        <w:gridCol w:w="1749"/>
        <w:gridCol w:w="1690"/>
        <w:gridCol w:w="1689"/>
        <w:gridCol w:w="1690"/>
        <w:gridCol w:w="1690"/>
        <w:gridCol w:w="1682"/>
        <w:gridCol w:w="1790"/>
        <w:gridCol w:w="1790"/>
        <w:gridCol w:w="1839"/>
        <w:gridCol w:w="1955"/>
        <w:gridCol w:w="1901"/>
      </w:tblGrid>
      <w:tr w:rsidR="00115651" w:rsidRPr="002353E9" w14:paraId="7D5CEFF9" w14:textId="77777777" w:rsidTr="00D1261D">
        <w:tc>
          <w:tcPr>
            <w:tcW w:w="0" w:type="auto"/>
            <w:tcBorders>
              <w:top w:val="nil"/>
              <w:left w:val="nil"/>
              <w:bottom w:val="nil"/>
              <w:right w:val="single" w:sz="4" w:space="0" w:color="auto"/>
            </w:tcBorders>
            <w:shd w:val="clear" w:color="auto" w:fill="auto"/>
          </w:tcPr>
          <w:p w14:paraId="7FB02DDD" w14:textId="77777777" w:rsidR="00115651" w:rsidRPr="002353E9" w:rsidRDefault="00115651" w:rsidP="00115651">
            <w:pPr>
              <w:rPr>
                <w:rFonts w:ascii="Arial" w:hAnsi="Arial" w:cs="Arial"/>
                <w:b/>
                <w:bCs/>
              </w:rPr>
            </w:pPr>
          </w:p>
        </w:tc>
        <w:tc>
          <w:tcPr>
            <w:tcW w:w="1749" w:type="dxa"/>
            <w:tcBorders>
              <w:left w:val="single" w:sz="4" w:space="0" w:color="auto"/>
            </w:tcBorders>
            <w:shd w:val="clear" w:color="auto" w:fill="00A49A"/>
          </w:tcPr>
          <w:p w14:paraId="24DC63B5"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Disabled staff in 2019 </w:t>
            </w:r>
          </w:p>
        </w:tc>
        <w:tc>
          <w:tcPr>
            <w:tcW w:w="1690" w:type="dxa"/>
            <w:shd w:val="clear" w:color="auto" w:fill="00A49A"/>
          </w:tcPr>
          <w:p w14:paraId="35E9EA4D"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Disabled staff in 2020</w:t>
            </w:r>
          </w:p>
        </w:tc>
        <w:tc>
          <w:tcPr>
            <w:tcW w:w="1689" w:type="dxa"/>
            <w:shd w:val="clear" w:color="auto" w:fill="00A49A"/>
          </w:tcPr>
          <w:p w14:paraId="69CE53C0"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Disabled staff in 2019/2020</w:t>
            </w:r>
          </w:p>
        </w:tc>
        <w:tc>
          <w:tcPr>
            <w:tcW w:w="1690" w:type="dxa"/>
            <w:shd w:val="clear" w:color="auto" w:fill="00A49A"/>
          </w:tcPr>
          <w:p w14:paraId="2B6FED67" w14:textId="3702D7BF" w:rsidR="00115651" w:rsidRPr="006641B9" w:rsidRDefault="00115651" w:rsidP="00115651">
            <w:pPr>
              <w:rPr>
                <w:rFonts w:ascii="Arial" w:hAnsi="Arial" w:cs="Arial"/>
                <w:b/>
                <w:bCs/>
                <w:sz w:val="24"/>
                <w:szCs w:val="24"/>
              </w:rPr>
            </w:pPr>
            <w:r w:rsidRPr="006641B9">
              <w:rPr>
                <w:rFonts w:ascii="Arial" w:hAnsi="Arial" w:cs="Arial"/>
                <w:b/>
                <w:bCs/>
                <w:sz w:val="24"/>
                <w:szCs w:val="24"/>
              </w:rPr>
              <w:t>Non-</w:t>
            </w:r>
            <w:r w:rsidR="003C0F96">
              <w:rPr>
                <w:rFonts w:ascii="Arial" w:hAnsi="Arial" w:cs="Arial"/>
                <w:b/>
                <w:bCs/>
                <w:sz w:val="24"/>
                <w:szCs w:val="24"/>
              </w:rPr>
              <w:t>d</w:t>
            </w:r>
            <w:r w:rsidRPr="006641B9">
              <w:rPr>
                <w:rFonts w:ascii="Arial" w:hAnsi="Arial" w:cs="Arial"/>
                <w:b/>
                <w:bCs/>
                <w:sz w:val="24"/>
                <w:szCs w:val="24"/>
              </w:rPr>
              <w:t xml:space="preserve">isabled staff in 2019 </w:t>
            </w:r>
          </w:p>
        </w:tc>
        <w:tc>
          <w:tcPr>
            <w:tcW w:w="1690" w:type="dxa"/>
            <w:shd w:val="clear" w:color="auto" w:fill="00A49A"/>
          </w:tcPr>
          <w:p w14:paraId="7FF35D88" w14:textId="50A58E30" w:rsidR="00115651" w:rsidRPr="006641B9" w:rsidRDefault="00115651" w:rsidP="00115651">
            <w:pPr>
              <w:rPr>
                <w:rFonts w:ascii="Arial" w:hAnsi="Arial" w:cs="Arial"/>
                <w:b/>
                <w:bCs/>
                <w:sz w:val="24"/>
                <w:szCs w:val="24"/>
              </w:rPr>
            </w:pPr>
            <w:r w:rsidRPr="006641B9">
              <w:rPr>
                <w:rFonts w:ascii="Arial" w:hAnsi="Arial" w:cs="Arial"/>
                <w:b/>
                <w:bCs/>
                <w:sz w:val="24"/>
                <w:szCs w:val="24"/>
              </w:rPr>
              <w:t>Non-</w:t>
            </w:r>
            <w:r w:rsidR="003C0F96">
              <w:rPr>
                <w:rFonts w:ascii="Arial" w:hAnsi="Arial" w:cs="Arial"/>
                <w:b/>
                <w:bCs/>
                <w:sz w:val="24"/>
                <w:szCs w:val="24"/>
              </w:rPr>
              <w:t>d</w:t>
            </w:r>
            <w:r w:rsidRPr="006641B9">
              <w:rPr>
                <w:rFonts w:ascii="Arial" w:hAnsi="Arial" w:cs="Arial"/>
                <w:b/>
                <w:bCs/>
                <w:sz w:val="24"/>
                <w:szCs w:val="24"/>
              </w:rPr>
              <w:t xml:space="preserve">isabled staff in 2020 </w:t>
            </w:r>
          </w:p>
        </w:tc>
        <w:tc>
          <w:tcPr>
            <w:tcW w:w="1682" w:type="dxa"/>
            <w:shd w:val="clear" w:color="auto" w:fill="00A49A"/>
          </w:tcPr>
          <w:p w14:paraId="365837CC" w14:textId="6766F9E4" w:rsidR="00115651" w:rsidRPr="006641B9" w:rsidRDefault="00115651" w:rsidP="00115651">
            <w:pPr>
              <w:rPr>
                <w:rFonts w:ascii="Arial" w:hAnsi="Arial" w:cs="Arial"/>
                <w:b/>
                <w:bCs/>
                <w:sz w:val="24"/>
                <w:szCs w:val="24"/>
              </w:rPr>
            </w:pPr>
            <w:r w:rsidRPr="006641B9">
              <w:rPr>
                <w:rFonts w:ascii="Arial" w:hAnsi="Arial" w:cs="Arial"/>
                <w:b/>
                <w:bCs/>
                <w:sz w:val="24"/>
                <w:szCs w:val="24"/>
              </w:rPr>
              <w:t>Non-</w:t>
            </w:r>
            <w:r w:rsidR="003C0F96">
              <w:rPr>
                <w:rFonts w:ascii="Arial" w:hAnsi="Arial" w:cs="Arial"/>
                <w:b/>
                <w:bCs/>
                <w:sz w:val="24"/>
                <w:szCs w:val="24"/>
              </w:rPr>
              <w:t>d</w:t>
            </w:r>
            <w:r w:rsidRPr="006641B9">
              <w:rPr>
                <w:rFonts w:ascii="Arial" w:hAnsi="Arial" w:cs="Arial"/>
                <w:b/>
                <w:bCs/>
                <w:sz w:val="24"/>
                <w:szCs w:val="24"/>
              </w:rPr>
              <w:t>isabled staff in 2019/2020</w:t>
            </w:r>
          </w:p>
        </w:tc>
        <w:tc>
          <w:tcPr>
            <w:tcW w:w="1790" w:type="dxa"/>
            <w:shd w:val="clear" w:color="auto" w:fill="00A49A"/>
          </w:tcPr>
          <w:p w14:paraId="71615DA8" w14:textId="782A3FAD"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Unknown/null staff in 2019 </w:t>
            </w:r>
          </w:p>
        </w:tc>
        <w:tc>
          <w:tcPr>
            <w:tcW w:w="1790" w:type="dxa"/>
            <w:shd w:val="clear" w:color="auto" w:fill="00A49A"/>
          </w:tcPr>
          <w:p w14:paraId="3F52D9FC" w14:textId="49D01750"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Unknown/null staff in 2020 </w:t>
            </w:r>
          </w:p>
        </w:tc>
        <w:tc>
          <w:tcPr>
            <w:tcW w:w="1839" w:type="dxa"/>
            <w:shd w:val="clear" w:color="auto" w:fill="00A49A"/>
          </w:tcPr>
          <w:p w14:paraId="68817E5F" w14:textId="6466F948" w:rsidR="00115651" w:rsidRPr="006641B9" w:rsidRDefault="00115651" w:rsidP="00115651">
            <w:pPr>
              <w:rPr>
                <w:rFonts w:ascii="Arial" w:hAnsi="Arial" w:cs="Arial"/>
                <w:b/>
                <w:bCs/>
                <w:sz w:val="24"/>
                <w:szCs w:val="24"/>
              </w:rPr>
            </w:pPr>
            <w:r w:rsidRPr="006641B9">
              <w:rPr>
                <w:rFonts w:ascii="Arial" w:hAnsi="Arial" w:cs="Arial"/>
                <w:b/>
                <w:bCs/>
                <w:sz w:val="24"/>
                <w:szCs w:val="24"/>
              </w:rPr>
              <w:t>Unknown/null staff in 2019/2020</w:t>
            </w:r>
          </w:p>
        </w:tc>
        <w:tc>
          <w:tcPr>
            <w:tcW w:w="1955" w:type="dxa"/>
            <w:shd w:val="clear" w:color="auto" w:fill="00A49A"/>
          </w:tcPr>
          <w:p w14:paraId="4AD9FCF2"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Total staff in 2019</w:t>
            </w:r>
          </w:p>
        </w:tc>
        <w:tc>
          <w:tcPr>
            <w:tcW w:w="1901" w:type="dxa"/>
            <w:shd w:val="clear" w:color="auto" w:fill="00A49A"/>
          </w:tcPr>
          <w:p w14:paraId="27C9A21D"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Total staff in 2020 </w:t>
            </w:r>
          </w:p>
        </w:tc>
      </w:tr>
      <w:tr w:rsidR="00115651" w:rsidRPr="002353E9" w14:paraId="3E74B5A4" w14:textId="77777777" w:rsidTr="00D1261D">
        <w:tc>
          <w:tcPr>
            <w:tcW w:w="0" w:type="auto"/>
            <w:tcBorders>
              <w:top w:val="nil"/>
              <w:left w:val="nil"/>
              <w:bottom w:val="single" w:sz="4" w:space="0" w:color="auto"/>
              <w:right w:val="single" w:sz="4" w:space="0" w:color="auto"/>
            </w:tcBorders>
            <w:shd w:val="clear" w:color="auto" w:fill="auto"/>
          </w:tcPr>
          <w:p w14:paraId="716F218F" w14:textId="77777777" w:rsidR="00115651" w:rsidRPr="002353E9" w:rsidRDefault="00115651" w:rsidP="00115651">
            <w:pPr>
              <w:rPr>
                <w:rFonts w:ascii="Arial" w:hAnsi="Arial" w:cs="Arial"/>
                <w:b/>
                <w:bCs/>
              </w:rPr>
            </w:pPr>
          </w:p>
        </w:tc>
        <w:tc>
          <w:tcPr>
            <w:tcW w:w="1749" w:type="dxa"/>
            <w:tcBorders>
              <w:left w:val="single" w:sz="4" w:space="0" w:color="auto"/>
            </w:tcBorders>
            <w:shd w:val="clear" w:color="auto" w:fill="82C6BC"/>
          </w:tcPr>
          <w:p w14:paraId="4F675FC3"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690" w:type="dxa"/>
            <w:shd w:val="clear" w:color="auto" w:fill="82C6BC"/>
          </w:tcPr>
          <w:p w14:paraId="4BD19C92"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689" w:type="dxa"/>
            <w:shd w:val="clear" w:color="auto" w:fill="82C6BC"/>
          </w:tcPr>
          <w:p w14:paraId="437079FC"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points difference   (+/-)</w:t>
            </w:r>
          </w:p>
        </w:tc>
        <w:tc>
          <w:tcPr>
            <w:tcW w:w="1690" w:type="dxa"/>
            <w:shd w:val="clear" w:color="auto" w:fill="82C6BC"/>
          </w:tcPr>
          <w:p w14:paraId="4D04966E"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690" w:type="dxa"/>
            <w:shd w:val="clear" w:color="auto" w:fill="82C6BC"/>
          </w:tcPr>
          <w:p w14:paraId="440BEAA7"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682" w:type="dxa"/>
            <w:shd w:val="clear" w:color="auto" w:fill="82C6BC"/>
          </w:tcPr>
          <w:p w14:paraId="1835E9B4"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points difference  (+/-)</w:t>
            </w:r>
          </w:p>
        </w:tc>
        <w:tc>
          <w:tcPr>
            <w:tcW w:w="1790" w:type="dxa"/>
            <w:shd w:val="clear" w:color="auto" w:fill="82C6BC"/>
          </w:tcPr>
          <w:p w14:paraId="67535A7B"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90" w:type="dxa"/>
            <w:shd w:val="clear" w:color="auto" w:fill="82C6BC"/>
          </w:tcPr>
          <w:p w14:paraId="03C31474"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839" w:type="dxa"/>
            <w:shd w:val="clear" w:color="auto" w:fill="82C6BC"/>
          </w:tcPr>
          <w:p w14:paraId="6DF44B9A" w14:textId="748D88F3"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 points difference </w:t>
            </w:r>
            <w:r w:rsidR="003C0F96">
              <w:rPr>
                <w:rFonts w:ascii="Arial" w:hAnsi="Arial" w:cs="Arial"/>
                <w:b/>
                <w:bCs/>
                <w:sz w:val="24"/>
                <w:szCs w:val="24"/>
              </w:rPr>
              <w:br/>
            </w:r>
            <w:r w:rsidRPr="006641B9">
              <w:rPr>
                <w:rFonts w:ascii="Arial" w:hAnsi="Arial" w:cs="Arial"/>
                <w:b/>
                <w:bCs/>
                <w:sz w:val="24"/>
                <w:szCs w:val="24"/>
              </w:rPr>
              <w:t>(+/-)</w:t>
            </w:r>
          </w:p>
        </w:tc>
        <w:tc>
          <w:tcPr>
            <w:tcW w:w="1955" w:type="dxa"/>
            <w:shd w:val="clear" w:color="auto" w:fill="82C6BC"/>
          </w:tcPr>
          <w:p w14:paraId="50054C41"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Headcount </w:t>
            </w:r>
          </w:p>
        </w:tc>
        <w:tc>
          <w:tcPr>
            <w:tcW w:w="1901" w:type="dxa"/>
            <w:shd w:val="clear" w:color="auto" w:fill="82C6BC"/>
          </w:tcPr>
          <w:p w14:paraId="764B3672"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Headcount </w:t>
            </w:r>
          </w:p>
        </w:tc>
      </w:tr>
      <w:tr w:rsidR="00D1261D" w:rsidRPr="002353E9" w14:paraId="2EBD832D" w14:textId="77777777" w:rsidTr="00D1261D">
        <w:tc>
          <w:tcPr>
            <w:tcW w:w="0" w:type="auto"/>
            <w:tcBorders>
              <w:top w:val="single" w:sz="4" w:space="0" w:color="auto"/>
            </w:tcBorders>
            <w:shd w:val="clear" w:color="auto" w:fill="82C6BC"/>
          </w:tcPr>
          <w:p w14:paraId="1E6922BB" w14:textId="77777777" w:rsidR="00D1261D" w:rsidRPr="006641B9" w:rsidRDefault="00D1261D" w:rsidP="00115651">
            <w:pPr>
              <w:rPr>
                <w:rFonts w:ascii="Arial" w:hAnsi="Arial" w:cs="Arial"/>
                <w:b/>
                <w:bCs/>
                <w:sz w:val="24"/>
                <w:szCs w:val="24"/>
              </w:rPr>
            </w:pPr>
            <w:r w:rsidRPr="006641B9">
              <w:rPr>
                <w:rFonts w:ascii="Arial" w:hAnsi="Arial" w:cs="Arial"/>
                <w:b/>
                <w:bCs/>
                <w:sz w:val="24"/>
                <w:szCs w:val="24"/>
              </w:rPr>
              <w:t>Cluster 1 (Bands 1 - 4)</w:t>
            </w:r>
          </w:p>
        </w:tc>
        <w:tc>
          <w:tcPr>
            <w:tcW w:w="1749" w:type="dxa"/>
            <w:vAlign w:val="center"/>
          </w:tcPr>
          <w:p w14:paraId="5C3BBCA8" w14:textId="578B3304"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2%</w:t>
            </w:r>
          </w:p>
        </w:tc>
        <w:tc>
          <w:tcPr>
            <w:tcW w:w="1690" w:type="dxa"/>
            <w:vAlign w:val="center"/>
          </w:tcPr>
          <w:p w14:paraId="7AC16899" w14:textId="3D96FD50" w:rsidR="00D1261D" w:rsidRPr="005211C2" w:rsidRDefault="00B83318" w:rsidP="00D1261D">
            <w:pPr>
              <w:jc w:val="center"/>
              <w:rPr>
                <w:rFonts w:ascii="Arial" w:hAnsi="Arial" w:cs="Arial"/>
                <w:bCs/>
                <w:sz w:val="28"/>
                <w:szCs w:val="28"/>
              </w:rPr>
            </w:pPr>
            <w:r w:rsidRPr="005211C2">
              <w:rPr>
                <w:rFonts w:ascii="Arial" w:hAnsi="Arial" w:cs="Arial"/>
                <w:color w:val="000000"/>
                <w:sz w:val="28"/>
                <w:szCs w:val="28"/>
              </w:rPr>
              <w:t>4</w:t>
            </w:r>
            <w:r w:rsidR="00D1261D" w:rsidRPr="005211C2">
              <w:rPr>
                <w:rFonts w:ascii="Arial" w:hAnsi="Arial" w:cs="Arial"/>
                <w:color w:val="000000"/>
                <w:sz w:val="28"/>
                <w:szCs w:val="28"/>
              </w:rPr>
              <w:t>%</w:t>
            </w:r>
          </w:p>
        </w:tc>
        <w:tc>
          <w:tcPr>
            <w:tcW w:w="1689" w:type="dxa"/>
            <w:vAlign w:val="center"/>
          </w:tcPr>
          <w:p w14:paraId="68D6A12D" w14:textId="3DA4368F" w:rsidR="00D1261D" w:rsidRPr="005211C2" w:rsidRDefault="00A215D5" w:rsidP="00D1261D">
            <w:pPr>
              <w:jc w:val="center"/>
              <w:rPr>
                <w:rFonts w:ascii="Arial" w:hAnsi="Arial" w:cs="Arial"/>
                <w:bCs/>
                <w:sz w:val="28"/>
                <w:szCs w:val="28"/>
              </w:rPr>
            </w:pPr>
            <w:r w:rsidRPr="005211C2">
              <w:rPr>
                <w:rFonts w:ascii="Arial" w:hAnsi="Arial" w:cs="Arial"/>
                <w:bCs/>
                <w:sz w:val="28"/>
                <w:szCs w:val="28"/>
              </w:rPr>
              <w:t>+2</w:t>
            </w:r>
            <w:r w:rsidR="00D1261D" w:rsidRPr="005211C2">
              <w:rPr>
                <w:rFonts w:ascii="Arial" w:hAnsi="Arial" w:cs="Arial"/>
                <w:bCs/>
                <w:sz w:val="28"/>
                <w:szCs w:val="28"/>
              </w:rPr>
              <w:t>%</w:t>
            </w:r>
          </w:p>
        </w:tc>
        <w:tc>
          <w:tcPr>
            <w:tcW w:w="1690" w:type="dxa"/>
            <w:vAlign w:val="center"/>
          </w:tcPr>
          <w:p w14:paraId="0CF23542" w14:textId="7883AD1D"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50%</w:t>
            </w:r>
          </w:p>
        </w:tc>
        <w:tc>
          <w:tcPr>
            <w:tcW w:w="1690" w:type="dxa"/>
            <w:vAlign w:val="center"/>
          </w:tcPr>
          <w:p w14:paraId="42F1ECC2" w14:textId="2D2F3314" w:rsidR="00D1261D" w:rsidRPr="005211C2" w:rsidRDefault="00B83318" w:rsidP="00D1261D">
            <w:pPr>
              <w:jc w:val="center"/>
              <w:rPr>
                <w:rFonts w:ascii="Arial" w:hAnsi="Arial" w:cs="Arial"/>
                <w:bCs/>
                <w:sz w:val="28"/>
                <w:szCs w:val="28"/>
              </w:rPr>
            </w:pPr>
            <w:r w:rsidRPr="005211C2">
              <w:rPr>
                <w:rFonts w:ascii="Arial" w:hAnsi="Arial" w:cs="Arial"/>
                <w:color w:val="000000"/>
                <w:sz w:val="28"/>
                <w:szCs w:val="28"/>
              </w:rPr>
              <w:t>46</w:t>
            </w:r>
            <w:r w:rsidR="00D1261D" w:rsidRPr="005211C2">
              <w:rPr>
                <w:rFonts w:ascii="Arial" w:hAnsi="Arial" w:cs="Arial"/>
                <w:color w:val="000000"/>
                <w:sz w:val="28"/>
                <w:szCs w:val="28"/>
              </w:rPr>
              <w:t>%</w:t>
            </w:r>
          </w:p>
        </w:tc>
        <w:tc>
          <w:tcPr>
            <w:tcW w:w="1682" w:type="dxa"/>
            <w:vAlign w:val="center"/>
          </w:tcPr>
          <w:p w14:paraId="5614A8C4" w14:textId="014250E1" w:rsidR="00D1261D" w:rsidRPr="005211C2" w:rsidRDefault="00A215D5" w:rsidP="00D1261D">
            <w:pPr>
              <w:jc w:val="center"/>
              <w:rPr>
                <w:rFonts w:ascii="Arial" w:hAnsi="Arial" w:cs="Arial"/>
                <w:bCs/>
                <w:sz w:val="28"/>
                <w:szCs w:val="28"/>
              </w:rPr>
            </w:pPr>
            <w:r w:rsidRPr="005211C2">
              <w:rPr>
                <w:rFonts w:ascii="Arial" w:hAnsi="Arial" w:cs="Arial"/>
                <w:bCs/>
                <w:sz w:val="28"/>
                <w:szCs w:val="28"/>
              </w:rPr>
              <w:t>-4</w:t>
            </w:r>
            <w:r w:rsidR="00D1261D" w:rsidRPr="005211C2">
              <w:rPr>
                <w:rFonts w:ascii="Arial" w:hAnsi="Arial" w:cs="Arial"/>
                <w:bCs/>
                <w:sz w:val="28"/>
                <w:szCs w:val="28"/>
              </w:rPr>
              <w:t>%</w:t>
            </w:r>
          </w:p>
        </w:tc>
        <w:tc>
          <w:tcPr>
            <w:tcW w:w="1790" w:type="dxa"/>
            <w:vAlign w:val="center"/>
          </w:tcPr>
          <w:p w14:paraId="719B3C52" w14:textId="07205DAB"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49%</w:t>
            </w:r>
          </w:p>
        </w:tc>
        <w:tc>
          <w:tcPr>
            <w:tcW w:w="1790" w:type="dxa"/>
            <w:vAlign w:val="center"/>
          </w:tcPr>
          <w:p w14:paraId="6B65FCD0" w14:textId="7AFAC4F3" w:rsidR="00D1261D" w:rsidRPr="005211C2" w:rsidRDefault="00B83318" w:rsidP="00D1261D">
            <w:pPr>
              <w:jc w:val="center"/>
              <w:rPr>
                <w:rFonts w:ascii="Arial" w:hAnsi="Arial" w:cs="Arial"/>
                <w:bCs/>
                <w:sz w:val="28"/>
                <w:szCs w:val="28"/>
              </w:rPr>
            </w:pPr>
            <w:r w:rsidRPr="005211C2">
              <w:rPr>
                <w:rFonts w:ascii="Arial" w:hAnsi="Arial" w:cs="Arial"/>
                <w:color w:val="000000"/>
                <w:sz w:val="28"/>
                <w:szCs w:val="28"/>
              </w:rPr>
              <w:t>51</w:t>
            </w:r>
            <w:r w:rsidR="00D1261D" w:rsidRPr="005211C2">
              <w:rPr>
                <w:rFonts w:ascii="Arial" w:hAnsi="Arial" w:cs="Arial"/>
                <w:color w:val="000000"/>
                <w:sz w:val="28"/>
                <w:szCs w:val="28"/>
              </w:rPr>
              <w:t>%</w:t>
            </w:r>
          </w:p>
        </w:tc>
        <w:tc>
          <w:tcPr>
            <w:tcW w:w="1839" w:type="dxa"/>
            <w:vAlign w:val="center"/>
          </w:tcPr>
          <w:p w14:paraId="42A0AE79" w14:textId="48EDF4E3" w:rsidR="00D1261D" w:rsidRPr="005211C2" w:rsidRDefault="00A215D5" w:rsidP="00D1261D">
            <w:pPr>
              <w:jc w:val="center"/>
              <w:rPr>
                <w:rFonts w:ascii="Arial" w:hAnsi="Arial" w:cs="Arial"/>
                <w:bCs/>
                <w:sz w:val="28"/>
                <w:szCs w:val="28"/>
              </w:rPr>
            </w:pPr>
            <w:r w:rsidRPr="005211C2">
              <w:rPr>
                <w:rFonts w:ascii="Arial" w:hAnsi="Arial" w:cs="Arial"/>
                <w:bCs/>
                <w:sz w:val="28"/>
                <w:szCs w:val="28"/>
              </w:rPr>
              <w:t>+2</w:t>
            </w:r>
            <w:r w:rsidR="00D1261D" w:rsidRPr="005211C2">
              <w:rPr>
                <w:rFonts w:ascii="Arial" w:hAnsi="Arial" w:cs="Arial"/>
                <w:bCs/>
                <w:sz w:val="28"/>
                <w:szCs w:val="28"/>
              </w:rPr>
              <w:t>%</w:t>
            </w:r>
          </w:p>
        </w:tc>
        <w:tc>
          <w:tcPr>
            <w:tcW w:w="1955" w:type="dxa"/>
            <w:vAlign w:val="center"/>
          </w:tcPr>
          <w:p w14:paraId="29523BFD" w14:textId="6C28EE1F"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515</w:t>
            </w:r>
          </w:p>
        </w:tc>
        <w:tc>
          <w:tcPr>
            <w:tcW w:w="1901" w:type="dxa"/>
            <w:vAlign w:val="center"/>
          </w:tcPr>
          <w:p w14:paraId="52D41F31" w14:textId="5BDDBECE" w:rsidR="00D1261D" w:rsidRPr="005211C2" w:rsidRDefault="00B83318" w:rsidP="00D1261D">
            <w:pPr>
              <w:jc w:val="center"/>
              <w:rPr>
                <w:rFonts w:ascii="Arial" w:hAnsi="Arial" w:cs="Arial"/>
                <w:bCs/>
                <w:sz w:val="28"/>
                <w:szCs w:val="28"/>
              </w:rPr>
            </w:pPr>
            <w:r w:rsidRPr="005211C2">
              <w:rPr>
                <w:rFonts w:ascii="Arial" w:hAnsi="Arial" w:cs="Arial"/>
                <w:color w:val="000000"/>
                <w:sz w:val="28"/>
                <w:szCs w:val="28"/>
              </w:rPr>
              <w:t>527</w:t>
            </w:r>
          </w:p>
        </w:tc>
      </w:tr>
      <w:tr w:rsidR="00D1261D" w:rsidRPr="002353E9" w14:paraId="20CBCBD6" w14:textId="77777777" w:rsidTr="00D1261D">
        <w:tc>
          <w:tcPr>
            <w:tcW w:w="0" w:type="auto"/>
            <w:shd w:val="clear" w:color="auto" w:fill="82C6BC"/>
          </w:tcPr>
          <w:p w14:paraId="375E3029" w14:textId="77777777" w:rsidR="00D1261D" w:rsidRPr="006641B9" w:rsidRDefault="00D1261D" w:rsidP="00115651">
            <w:pPr>
              <w:rPr>
                <w:rFonts w:ascii="Arial" w:hAnsi="Arial" w:cs="Arial"/>
                <w:b/>
                <w:bCs/>
                <w:sz w:val="24"/>
                <w:szCs w:val="24"/>
              </w:rPr>
            </w:pPr>
            <w:r w:rsidRPr="006641B9">
              <w:rPr>
                <w:rFonts w:ascii="Arial" w:hAnsi="Arial" w:cs="Arial"/>
                <w:b/>
                <w:bCs/>
                <w:sz w:val="24"/>
                <w:szCs w:val="24"/>
              </w:rPr>
              <w:t>Cluster 2 (Band 5 - 7)</w:t>
            </w:r>
          </w:p>
        </w:tc>
        <w:tc>
          <w:tcPr>
            <w:tcW w:w="1749" w:type="dxa"/>
            <w:vAlign w:val="center"/>
          </w:tcPr>
          <w:p w14:paraId="3A064A3A" w14:textId="123111AC"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2%</w:t>
            </w:r>
          </w:p>
        </w:tc>
        <w:tc>
          <w:tcPr>
            <w:tcW w:w="1690" w:type="dxa"/>
            <w:vAlign w:val="center"/>
          </w:tcPr>
          <w:p w14:paraId="1E5A65F2" w14:textId="1E5D8A85"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7%</w:t>
            </w:r>
          </w:p>
        </w:tc>
        <w:tc>
          <w:tcPr>
            <w:tcW w:w="1689" w:type="dxa"/>
            <w:vAlign w:val="center"/>
          </w:tcPr>
          <w:p w14:paraId="0D05A459" w14:textId="45CBEF4B" w:rsidR="00D1261D" w:rsidRPr="005211C2" w:rsidRDefault="00D1261D" w:rsidP="00D1261D">
            <w:pPr>
              <w:jc w:val="center"/>
              <w:rPr>
                <w:rFonts w:ascii="Arial" w:hAnsi="Arial" w:cs="Arial"/>
                <w:bCs/>
                <w:sz w:val="28"/>
                <w:szCs w:val="28"/>
              </w:rPr>
            </w:pPr>
            <w:r w:rsidRPr="005211C2">
              <w:rPr>
                <w:rFonts w:ascii="Arial" w:hAnsi="Arial" w:cs="Arial"/>
                <w:bCs/>
                <w:sz w:val="28"/>
                <w:szCs w:val="28"/>
              </w:rPr>
              <w:t>+5%</w:t>
            </w:r>
          </w:p>
        </w:tc>
        <w:tc>
          <w:tcPr>
            <w:tcW w:w="1690" w:type="dxa"/>
            <w:vAlign w:val="center"/>
          </w:tcPr>
          <w:p w14:paraId="2C7E9CFC" w14:textId="6E951CFB"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51%</w:t>
            </w:r>
          </w:p>
        </w:tc>
        <w:tc>
          <w:tcPr>
            <w:tcW w:w="1690" w:type="dxa"/>
            <w:vAlign w:val="center"/>
          </w:tcPr>
          <w:p w14:paraId="1059414C" w14:textId="74681D58" w:rsidR="00D1261D" w:rsidRPr="005211C2" w:rsidRDefault="00B83318" w:rsidP="00D1261D">
            <w:pPr>
              <w:jc w:val="center"/>
              <w:rPr>
                <w:rFonts w:ascii="Arial" w:hAnsi="Arial" w:cs="Arial"/>
                <w:bCs/>
                <w:sz w:val="28"/>
                <w:szCs w:val="28"/>
              </w:rPr>
            </w:pPr>
            <w:r w:rsidRPr="005211C2">
              <w:rPr>
                <w:rFonts w:ascii="Arial" w:hAnsi="Arial" w:cs="Arial"/>
                <w:color w:val="000000"/>
                <w:sz w:val="28"/>
                <w:szCs w:val="28"/>
              </w:rPr>
              <w:t>50</w:t>
            </w:r>
            <w:r w:rsidR="00D1261D" w:rsidRPr="005211C2">
              <w:rPr>
                <w:rFonts w:ascii="Arial" w:hAnsi="Arial" w:cs="Arial"/>
                <w:color w:val="000000"/>
                <w:sz w:val="28"/>
                <w:szCs w:val="28"/>
              </w:rPr>
              <w:t>%</w:t>
            </w:r>
          </w:p>
        </w:tc>
        <w:tc>
          <w:tcPr>
            <w:tcW w:w="1682" w:type="dxa"/>
            <w:vAlign w:val="center"/>
          </w:tcPr>
          <w:p w14:paraId="4B2ABA9B" w14:textId="5BC44E96" w:rsidR="00D1261D" w:rsidRPr="005211C2" w:rsidRDefault="00A215D5" w:rsidP="00D1261D">
            <w:pPr>
              <w:jc w:val="center"/>
              <w:rPr>
                <w:rFonts w:ascii="Arial" w:hAnsi="Arial" w:cs="Arial"/>
                <w:bCs/>
                <w:sz w:val="28"/>
                <w:szCs w:val="28"/>
              </w:rPr>
            </w:pPr>
            <w:r w:rsidRPr="005211C2">
              <w:rPr>
                <w:rFonts w:ascii="Arial" w:hAnsi="Arial" w:cs="Arial"/>
                <w:bCs/>
                <w:sz w:val="28"/>
                <w:szCs w:val="28"/>
              </w:rPr>
              <w:t>-1</w:t>
            </w:r>
            <w:r w:rsidR="00D1261D" w:rsidRPr="005211C2">
              <w:rPr>
                <w:rFonts w:ascii="Arial" w:hAnsi="Arial" w:cs="Arial"/>
                <w:bCs/>
                <w:sz w:val="28"/>
                <w:szCs w:val="28"/>
              </w:rPr>
              <w:t>%</w:t>
            </w:r>
          </w:p>
        </w:tc>
        <w:tc>
          <w:tcPr>
            <w:tcW w:w="1790" w:type="dxa"/>
            <w:vAlign w:val="center"/>
          </w:tcPr>
          <w:p w14:paraId="4145966A" w14:textId="7FB61C4B"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48%</w:t>
            </w:r>
          </w:p>
        </w:tc>
        <w:tc>
          <w:tcPr>
            <w:tcW w:w="1790" w:type="dxa"/>
            <w:vAlign w:val="center"/>
          </w:tcPr>
          <w:p w14:paraId="25A82CA3" w14:textId="4EAF6B88" w:rsidR="00D1261D" w:rsidRPr="005211C2" w:rsidRDefault="00B83318" w:rsidP="00D1261D">
            <w:pPr>
              <w:jc w:val="center"/>
              <w:rPr>
                <w:rFonts w:ascii="Arial" w:hAnsi="Arial" w:cs="Arial"/>
                <w:bCs/>
                <w:sz w:val="28"/>
                <w:szCs w:val="28"/>
              </w:rPr>
            </w:pPr>
            <w:r w:rsidRPr="005211C2">
              <w:rPr>
                <w:rFonts w:ascii="Arial" w:hAnsi="Arial" w:cs="Arial"/>
                <w:color w:val="000000"/>
                <w:sz w:val="28"/>
                <w:szCs w:val="28"/>
              </w:rPr>
              <w:t>43</w:t>
            </w:r>
            <w:r w:rsidR="00D1261D" w:rsidRPr="005211C2">
              <w:rPr>
                <w:rFonts w:ascii="Arial" w:hAnsi="Arial" w:cs="Arial"/>
                <w:color w:val="000000"/>
                <w:sz w:val="28"/>
                <w:szCs w:val="28"/>
              </w:rPr>
              <w:t>%</w:t>
            </w:r>
          </w:p>
        </w:tc>
        <w:tc>
          <w:tcPr>
            <w:tcW w:w="1839" w:type="dxa"/>
            <w:vAlign w:val="center"/>
          </w:tcPr>
          <w:p w14:paraId="3FC531AC" w14:textId="6C4AF929" w:rsidR="00D1261D" w:rsidRPr="005211C2" w:rsidRDefault="00D1261D" w:rsidP="00A215D5">
            <w:pPr>
              <w:jc w:val="center"/>
              <w:rPr>
                <w:rFonts w:ascii="Arial" w:hAnsi="Arial" w:cs="Arial"/>
                <w:bCs/>
                <w:sz w:val="28"/>
                <w:szCs w:val="28"/>
              </w:rPr>
            </w:pPr>
            <w:r w:rsidRPr="005211C2">
              <w:rPr>
                <w:rFonts w:ascii="Arial" w:hAnsi="Arial" w:cs="Arial"/>
                <w:bCs/>
                <w:sz w:val="28"/>
                <w:szCs w:val="28"/>
              </w:rPr>
              <w:t>-</w:t>
            </w:r>
            <w:r w:rsidR="00A215D5" w:rsidRPr="005211C2">
              <w:rPr>
                <w:rFonts w:ascii="Arial" w:hAnsi="Arial" w:cs="Arial"/>
                <w:bCs/>
                <w:sz w:val="28"/>
                <w:szCs w:val="28"/>
              </w:rPr>
              <w:t>5</w:t>
            </w:r>
            <w:r w:rsidRPr="005211C2">
              <w:rPr>
                <w:rFonts w:ascii="Arial" w:hAnsi="Arial" w:cs="Arial"/>
                <w:bCs/>
                <w:sz w:val="28"/>
                <w:szCs w:val="28"/>
              </w:rPr>
              <w:t>%</w:t>
            </w:r>
          </w:p>
        </w:tc>
        <w:tc>
          <w:tcPr>
            <w:tcW w:w="1955" w:type="dxa"/>
            <w:vAlign w:val="center"/>
          </w:tcPr>
          <w:p w14:paraId="0B0F5FC4" w14:textId="7943FB18"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1226</w:t>
            </w:r>
          </w:p>
        </w:tc>
        <w:tc>
          <w:tcPr>
            <w:tcW w:w="1901" w:type="dxa"/>
            <w:vAlign w:val="center"/>
          </w:tcPr>
          <w:p w14:paraId="67D9923B" w14:textId="1DBF92FF" w:rsidR="00D1261D" w:rsidRPr="005211C2" w:rsidRDefault="00B83318" w:rsidP="00D1261D">
            <w:pPr>
              <w:jc w:val="center"/>
              <w:rPr>
                <w:rFonts w:ascii="Arial" w:hAnsi="Arial" w:cs="Arial"/>
                <w:bCs/>
                <w:sz w:val="28"/>
                <w:szCs w:val="28"/>
              </w:rPr>
            </w:pPr>
            <w:r w:rsidRPr="005211C2">
              <w:rPr>
                <w:rFonts w:ascii="Arial" w:hAnsi="Arial" w:cs="Arial"/>
                <w:color w:val="000000"/>
                <w:sz w:val="28"/>
                <w:szCs w:val="28"/>
              </w:rPr>
              <w:t>1159</w:t>
            </w:r>
          </w:p>
        </w:tc>
      </w:tr>
      <w:tr w:rsidR="00D1261D" w:rsidRPr="002353E9" w14:paraId="377EF52E" w14:textId="77777777" w:rsidTr="00D1261D">
        <w:tc>
          <w:tcPr>
            <w:tcW w:w="0" w:type="auto"/>
            <w:shd w:val="clear" w:color="auto" w:fill="82C6BC"/>
          </w:tcPr>
          <w:p w14:paraId="45578185" w14:textId="77777777" w:rsidR="00D1261D" w:rsidRPr="006641B9" w:rsidRDefault="00D1261D" w:rsidP="00115651">
            <w:pPr>
              <w:rPr>
                <w:rFonts w:ascii="Arial" w:hAnsi="Arial" w:cs="Arial"/>
                <w:b/>
                <w:bCs/>
                <w:sz w:val="24"/>
                <w:szCs w:val="24"/>
              </w:rPr>
            </w:pPr>
            <w:r w:rsidRPr="006641B9">
              <w:rPr>
                <w:rFonts w:ascii="Arial" w:hAnsi="Arial" w:cs="Arial"/>
                <w:b/>
                <w:bCs/>
                <w:sz w:val="24"/>
                <w:szCs w:val="24"/>
              </w:rPr>
              <w:t>Cluster 3 (Bands 8a - 8b)</w:t>
            </w:r>
          </w:p>
        </w:tc>
        <w:tc>
          <w:tcPr>
            <w:tcW w:w="1749" w:type="dxa"/>
            <w:vAlign w:val="center"/>
          </w:tcPr>
          <w:p w14:paraId="3C291438" w14:textId="7F7FB891"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0%</w:t>
            </w:r>
          </w:p>
        </w:tc>
        <w:tc>
          <w:tcPr>
            <w:tcW w:w="1690" w:type="dxa"/>
            <w:vAlign w:val="center"/>
          </w:tcPr>
          <w:p w14:paraId="0EF96C28" w14:textId="7F3C45B0" w:rsidR="00D1261D" w:rsidRPr="005211C2" w:rsidRDefault="00B83318" w:rsidP="00D1261D">
            <w:pPr>
              <w:jc w:val="center"/>
              <w:rPr>
                <w:rFonts w:ascii="Arial" w:hAnsi="Arial" w:cs="Arial"/>
                <w:bCs/>
                <w:sz w:val="28"/>
                <w:szCs w:val="28"/>
              </w:rPr>
            </w:pPr>
            <w:r w:rsidRPr="005211C2">
              <w:rPr>
                <w:rFonts w:ascii="Arial" w:hAnsi="Arial" w:cs="Arial"/>
                <w:color w:val="000000"/>
                <w:sz w:val="28"/>
                <w:szCs w:val="28"/>
              </w:rPr>
              <w:t>8</w:t>
            </w:r>
            <w:r w:rsidR="00D1261D" w:rsidRPr="005211C2">
              <w:rPr>
                <w:rFonts w:ascii="Arial" w:hAnsi="Arial" w:cs="Arial"/>
                <w:color w:val="000000"/>
                <w:sz w:val="28"/>
                <w:szCs w:val="28"/>
              </w:rPr>
              <w:t>%</w:t>
            </w:r>
          </w:p>
        </w:tc>
        <w:tc>
          <w:tcPr>
            <w:tcW w:w="1689" w:type="dxa"/>
            <w:vAlign w:val="center"/>
          </w:tcPr>
          <w:p w14:paraId="11B6FCC5" w14:textId="2E1F3224" w:rsidR="00D1261D" w:rsidRPr="005211C2" w:rsidRDefault="00A215D5" w:rsidP="00D1261D">
            <w:pPr>
              <w:jc w:val="center"/>
              <w:rPr>
                <w:rFonts w:ascii="Arial" w:hAnsi="Arial" w:cs="Arial"/>
                <w:bCs/>
                <w:sz w:val="28"/>
                <w:szCs w:val="28"/>
              </w:rPr>
            </w:pPr>
            <w:r w:rsidRPr="005211C2">
              <w:rPr>
                <w:rFonts w:ascii="Arial" w:hAnsi="Arial" w:cs="Arial"/>
                <w:bCs/>
                <w:sz w:val="28"/>
                <w:szCs w:val="28"/>
              </w:rPr>
              <w:t>+8</w:t>
            </w:r>
            <w:r w:rsidR="00D1261D" w:rsidRPr="005211C2">
              <w:rPr>
                <w:rFonts w:ascii="Arial" w:hAnsi="Arial" w:cs="Arial"/>
                <w:bCs/>
                <w:sz w:val="28"/>
                <w:szCs w:val="28"/>
              </w:rPr>
              <w:t>%</w:t>
            </w:r>
          </w:p>
        </w:tc>
        <w:tc>
          <w:tcPr>
            <w:tcW w:w="1690" w:type="dxa"/>
            <w:vAlign w:val="center"/>
          </w:tcPr>
          <w:p w14:paraId="340BDAEC" w14:textId="6985B54E"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60%</w:t>
            </w:r>
          </w:p>
        </w:tc>
        <w:tc>
          <w:tcPr>
            <w:tcW w:w="1690" w:type="dxa"/>
            <w:vAlign w:val="center"/>
          </w:tcPr>
          <w:p w14:paraId="45DA62E8" w14:textId="65F68C5F" w:rsidR="00D1261D" w:rsidRPr="005211C2" w:rsidRDefault="00B83318" w:rsidP="00D1261D">
            <w:pPr>
              <w:jc w:val="center"/>
              <w:rPr>
                <w:rFonts w:ascii="Arial" w:hAnsi="Arial" w:cs="Arial"/>
                <w:bCs/>
                <w:sz w:val="28"/>
                <w:szCs w:val="28"/>
              </w:rPr>
            </w:pPr>
            <w:r w:rsidRPr="005211C2">
              <w:rPr>
                <w:rFonts w:ascii="Arial" w:hAnsi="Arial" w:cs="Arial"/>
                <w:color w:val="000000"/>
                <w:sz w:val="28"/>
                <w:szCs w:val="28"/>
              </w:rPr>
              <w:t>56</w:t>
            </w:r>
            <w:r w:rsidR="00D1261D" w:rsidRPr="005211C2">
              <w:rPr>
                <w:rFonts w:ascii="Arial" w:hAnsi="Arial" w:cs="Arial"/>
                <w:color w:val="000000"/>
                <w:sz w:val="28"/>
                <w:szCs w:val="28"/>
              </w:rPr>
              <w:t>%</w:t>
            </w:r>
          </w:p>
        </w:tc>
        <w:tc>
          <w:tcPr>
            <w:tcW w:w="1682" w:type="dxa"/>
            <w:vAlign w:val="center"/>
          </w:tcPr>
          <w:p w14:paraId="66112995" w14:textId="1D582D7E" w:rsidR="00D1261D" w:rsidRPr="005211C2" w:rsidRDefault="00A215D5" w:rsidP="00D1261D">
            <w:pPr>
              <w:jc w:val="center"/>
              <w:rPr>
                <w:rFonts w:ascii="Arial" w:hAnsi="Arial" w:cs="Arial"/>
                <w:bCs/>
                <w:sz w:val="28"/>
                <w:szCs w:val="28"/>
              </w:rPr>
            </w:pPr>
            <w:r w:rsidRPr="005211C2">
              <w:rPr>
                <w:rFonts w:ascii="Arial" w:hAnsi="Arial" w:cs="Arial"/>
                <w:bCs/>
                <w:sz w:val="28"/>
                <w:szCs w:val="28"/>
              </w:rPr>
              <w:t>-4</w:t>
            </w:r>
            <w:r w:rsidR="00D1261D" w:rsidRPr="005211C2">
              <w:rPr>
                <w:rFonts w:ascii="Arial" w:hAnsi="Arial" w:cs="Arial"/>
                <w:bCs/>
                <w:sz w:val="28"/>
                <w:szCs w:val="28"/>
              </w:rPr>
              <w:t>%</w:t>
            </w:r>
          </w:p>
        </w:tc>
        <w:tc>
          <w:tcPr>
            <w:tcW w:w="1790" w:type="dxa"/>
            <w:vAlign w:val="center"/>
          </w:tcPr>
          <w:p w14:paraId="3B752806" w14:textId="08686BC6"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40%</w:t>
            </w:r>
          </w:p>
        </w:tc>
        <w:tc>
          <w:tcPr>
            <w:tcW w:w="1790" w:type="dxa"/>
            <w:vAlign w:val="center"/>
          </w:tcPr>
          <w:p w14:paraId="188D416E" w14:textId="44680639" w:rsidR="00D1261D" w:rsidRPr="005211C2" w:rsidRDefault="00B83318" w:rsidP="00B83318">
            <w:pPr>
              <w:jc w:val="center"/>
              <w:rPr>
                <w:rFonts w:ascii="Arial" w:hAnsi="Arial" w:cs="Arial"/>
                <w:color w:val="000000"/>
                <w:sz w:val="28"/>
                <w:szCs w:val="28"/>
              </w:rPr>
            </w:pPr>
            <w:r w:rsidRPr="005211C2">
              <w:rPr>
                <w:rFonts w:ascii="Arial" w:hAnsi="Arial" w:cs="Arial"/>
                <w:color w:val="000000"/>
                <w:sz w:val="28"/>
                <w:szCs w:val="28"/>
              </w:rPr>
              <w:t>35</w:t>
            </w:r>
            <w:r w:rsidR="00D1261D" w:rsidRPr="005211C2">
              <w:rPr>
                <w:rFonts w:ascii="Arial" w:hAnsi="Arial" w:cs="Arial"/>
                <w:color w:val="000000"/>
                <w:sz w:val="28"/>
                <w:szCs w:val="28"/>
              </w:rPr>
              <w:t>%</w:t>
            </w:r>
          </w:p>
        </w:tc>
        <w:tc>
          <w:tcPr>
            <w:tcW w:w="1839" w:type="dxa"/>
            <w:vAlign w:val="center"/>
          </w:tcPr>
          <w:p w14:paraId="7E13C4DE" w14:textId="0F77B535" w:rsidR="00D1261D" w:rsidRPr="005211C2" w:rsidRDefault="00A215D5" w:rsidP="00D1261D">
            <w:pPr>
              <w:jc w:val="center"/>
              <w:rPr>
                <w:rFonts w:ascii="Arial" w:hAnsi="Arial" w:cs="Arial"/>
                <w:bCs/>
                <w:sz w:val="28"/>
                <w:szCs w:val="28"/>
              </w:rPr>
            </w:pPr>
            <w:r w:rsidRPr="005211C2">
              <w:rPr>
                <w:rFonts w:ascii="Arial" w:hAnsi="Arial" w:cs="Arial"/>
                <w:bCs/>
                <w:sz w:val="28"/>
                <w:szCs w:val="28"/>
              </w:rPr>
              <w:t>-5</w:t>
            </w:r>
            <w:r w:rsidR="00D1261D" w:rsidRPr="005211C2">
              <w:rPr>
                <w:rFonts w:ascii="Arial" w:hAnsi="Arial" w:cs="Arial"/>
                <w:bCs/>
                <w:sz w:val="28"/>
                <w:szCs w:val="28"/>
              </w:rPr>
              <w:t>%</w:t>
            </w:r>
          </w:p>
        </w:tc>
        <w:tc>
          <w:tcPr>
            <w:tcW w:w="1955" w:type="dxa"/>
            <w:vAlign w:val="center"/>
          </w:tcPr>
          <w:p w14:paraId="5774636C" w14:textId="4004ADD9"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83</w:t>
            </w:r>
          </w:p>
        </w:tc>
        <w:tc>
          <w:tcPr>
            <w:tcW w:w="1901" w:type="dxa"/>
            <w:vAlign w:val="center"/>
          </w:tcPr>
          <w:p w14:paraId="2716F9EE" w14:textId="1D0BEF8B" w:rsidR="00D1261D" w:rsidRPr="005211C2" w:rsidRDefault="00B83318" w:rsidP="00D1261D">
            <w:pPr>
              <w:jc w:val="center"/>
              <w:rPr>
                <w:rFonts w:ascii="Arial" w:hAnsi="Arial" w:cs="Arial"/>
                <w:bCs/>
                <w:sz w:val="28"/>
                <w:szCs w:val="28"/>
              </w:rPr>
            </w:pPr>
            <w:r w:rsidRPr="005211C2">
              <w:rPr>
                <w:rFonts w:ascii="Arial" w:hAnsi="Arial" w:cs="Arial"/>
                <w:color w:val="000000"/>
                <w:sz w:val="28"/>
                <w:szCs w:val="28"/>
              </w:rPr>
              <w:t>85</w:t>
            </w:r>
          </w:p>
        </w:tc>
      </w:tr>
      <w:tr w:rsidR="00D1261D" w:rsidRPr="002353E9" w14:paraId="30F7BC28" w14:textId="77777777" w:rsidTr="00D1261D">
        <w:tc>
          <w:tcPr>
            <w:tcW w:w="0" w:type="auto"/>
            <w:shd w:val="clear" w:color="auto" w:fill="82C6BC"/>
          </w:tcPr>
          <w:p w14:paraId="1C90B7C3" w14:textId="15DC6DAB" w:rsidR="00D1261D" w:rsidRPr="006641B9" w:rsidRDefault="00D1261D" w:rsidP="00115651">
            <w:pPr>
              <w:rPr>
                <w:rFonts w:ascii="Arial" w:hAnsi="Arial" w:cs="Arial"/>
                <w:b/>
                <w:bCs/>
                <w:sz w:val="24"/>
                <w:szCs w:val="24"/>
              </w:rPr>
            </w:pPr>
            <w:r w:rsidRPr="006641B9">
              <w:rPr>
                <w:rFonts w:ascii="Arial" w:hAnsi="Arial" w:cs="Arial"/>
                <w:b/>
                <w:bCs/>
                <w:sz w:val="24"/>
                <w:szCs w:val="24"/>
              </w:rPr>
              <w:t>Cluster 4 (Bands 8c – 9 &amp; VSM)</w:t>
            </w:r>
          </w:p>
        </w:tc>
        <w:tc>
          <w:tcPr>
            <w:tcW w:w="1749" w:type="dxa"/>
            <w:vAlign w:val="center"/>
          </w:tcPr>
          <w:p w14:paraId="1F9CF209" w14:textId="61D87EA5"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0%</w:t>
            </w:r>
          </w:p>
        </w:tc>
        <w:tc>
          <w:tcPr>
            <w:tcW w:w="1690" w:type="dxa"/>
            <w:vAlign w:val="center"/>
          </w:tcPr>
          <w:p w14:paraId="62FDF70B" w14:textId="29E8D84D"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0%</w:t>
            </w:r>
          </w:p>
        </w:tc>
        <w:tc>
          <w:tcPr>
            <w:tcW w:w="1689" w:type="dxa"/>
            <w:vAlign w:val="center"/>
          </w:tcPr>
          <w:p w14:paraId="43FB4E8B" w14:textId="347897E8" w:rsidR="00D1261D" w:rsidRPr="005211C2" w:rsidRDefault="00D1261D" w:rsidP="00D1261D">
            <w:pPr>
              <w:jc w:val="center"/>
              <w:rPr>
                <w:rFonts w:ascii="Arial" w:hAnsi="Arial" w:cs="Arial"/>
                <w:bCs/>
                <w:sz w:val="28"/>
                <w:szCs w:val="28"/>
              </w:rPr>
            </w:pPr>
            <w:r w:rsidRPr="005211C2">
              <w:rPr>
                <w:rFonts w:ascii="Arial" w:hAnsi="Arial" w:cs="Arial"/>
                <w:bCs/>
                <w:sz w:val="28"/>
                <w:szCs w:val="28"/>
              </w:rPr>
              <w:t>0%</w:t>
            </w:r>
          </w:p>
        </w:tc>
        <w:tc>
          <w:tcPr>
            <w:tcW w:w="1690" w:type="dxa"/>
            <w:vAlign w:val="center"/>
          </w:tcPr>
          <w:p w14:paraId="1B00F367" w14:textId="49894F5F"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75%</w:t>
            </w:r>
          </w:p>
        </w:tc>
        <w:tc>
          <w:tcPr>
            <w:tcW w:w="1690" w:type="dxa"/>
            <w:vAlign w:val="center"/>
          </w:tcPr>
          <w:p w14:paraId="0E868625" w14:textId="76DB2ED4" w:rsidR="00D1261D" w:rsidRPr="005211C2" w:rsidRDefault="00B83318" w:rsidP="00D1261D">
            <w:pPr>
              <w:jc w:val="center"/>
              <w:rPr>
                <w:rFonts w:ascii="Arial" w:hAnsi="Arial" w:cs="Arial"/>
                <w:bCs/>
                <w:sz w:val="28"/>
                <w:szCs w:val="28"/>
              </w:rPr>
            </w:pPr>
            <w:r w:rsidRPr="005211C2">
              <w:rPr>
                <w:rFonts w:ascii="Arial" w:hAnsi="Arial" w:cs="Arial"/>
                <w:color w:val="000000"/>
                <w:sz w:val="28"/>
                <w:szCs w:val="28"/>
              </w:rPr>
              <w:t>80</w:t>
            </w:r>
            <w:r w:rsidR="00D1261D" w:rsidRPr="005211C2">
              <w:rPr>
                <w:rFonts w:ascii="Arial" w:hAnsi="Arial" w:cs="Arial"/>
                <w:color w:val="000000"/>
                <w:sz w:val="28"/>
                <w:szCs w:val="28"/>
              </w:rPr>
              <w:t>%</w:t>
            </w:r>
          </w:p>
        </w:tc>
        <w:tc>
          <w:tcPr>
            <w:tcW w:w="1682" w:type="dxa"/>
            <w:vAlign w:val="center"/>
          </w:tcPr>
          <w:p w14:paraId="59D4F71B" w14:textId="5ED69FC1" w:rsidR="00D1261D" w:rsidRPr="005211C2" w:rsidRDefault="00A215D5" w:rsidP="00D1261D">
            <w:pPr>
              <w:jc w:val="center"/>
              <w:rPr>
                <w:rFonts w:ascii="Arial" w:hAnsi="Arial" w:cs="Arial"/>
                <w:bCs/>
                <w:sz w:val="28"/>
                <w:szCs w:val="28"/>
              </w:rPr>
            </w:pPr>
            <w:r w:rsidRPr="005211C2">
              <w:rPr>
                <w:rFonts w:ascii="Arial" w:hAnsi="Arial" w:cs="Arial"/>
                <w:bCs/>
                <w:sz w:val="28"/>
                <w:szCs w:val="28"/>
              </w:rPr>
              <w:t>+</w:t>
            </w:r>
            <w:r w:rsidR="00D1261D" w:rsidRPr="005211C2">
              <w:rPr>
                <w:rFonts w:ascii="Arial" w:hAnsi="Arial" w:cs="Arial"/>
                <w:bCs/>
                <w:sz w:val="28"/>
                <w:szCs w:val="28"/>
              </w:rPr>
              <w:t>5%</w:t>
            </w:r>
          </w:p>
        </w:tc>
        <w:tc>
          <w:tcPr>
            <w:tcW w:w="1790" w:type="dxa"/>
            <w:vAlign w:val="center"/>
          </w:tcPr>
          <w:p w14:paraId="5A18B374" w14:textId="28FB4E97"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25%</w:t>
            </w:r>
          </w:p>
        </w:tc>
        <w:tc>
          <w:tcPr>
            <w:tcW w:w="1790" w:type="dxa"/>
            <w:vAlign w:val="center"/>
          </w:tcPr>
          <w:p w14:paraId="00A95185" w14:textId="1A52BC9D" w:rsidR="00D1261D" w:rsidRPr="005211C2" w:rsidRDefault="00B83318" w:rsidP="00D1261D">
            <w:pPr>
              <w:jc w:val="center"/>
              <w:rPr>
                <w:rFonts w:ascii="Arial" w:hAnsi="Arial" w:cs="Arial"/>
                <w:bCs/>
                <w:sz w:val="28"/>
                <w:szCs w:val="28"/>
              </w:rPr>
            </w:pPr>
            <w:r w:rsidRPr="005211C2">
              <w:rPr>
                <w:rFonts w:ascii="Arial" w:hAnsi="Arial" w:cs="Arial"/>
                <w:color w:val="000000"/>
                <w:sz w:val="28"/>
                <w:szCs w:val="28"/>
              </w:rPr>
              <w:t>20</w:t>
            </w:r>
            <w:r w:rsidR="00D1261D" w:rsidRPr="005211C2">
              <w:rPr>
                <w:rFonts w:ascii="Arial" w:hAnsi="Arial" w:cs="Arial"/>
                <w:color w:val="000000"/>
                <w:sz w:val="28"/>
                <w:szCs w:val="28"/>
              </w:rPr>
              <w:t>%</w:t>
            </w:r>
          </w:p>
        </w:tc>
        <w:tc>
          <w:tcPr>
            <w:tcW w:w="1839" w:type="dxa"/>
            <w:vAlign w:val="center"/>
          </w:tcPr>
          <w:p w14:paraId="7AA90FC3" w14:textId="153F2A59" w:rsidR="00D1261D" w:rsidRPr="005211C2" w:rsidRDefault="00A215D5" w:rsidP="00D1261D">
            <w:pPr>
              <w:jc w:val="center"/>
              <w:rPr>
                <w:rFonts w:ascii="Arial" w:hAnsi="Arial" w:cs="Arial"/>
                <w:bCs/>
                <w:sz w:val="28"/>
                <w:szCs w:val="28"/>
              </w:rPr>
            </w:pPr>
            <w:r w:rsidRPr="005211C2">
              <w:rPr>
                <w:rFonts w:ascii="Arial" w:hAnsi="Arial" w:cs="Arial"/>
                <w:bCs/>
                <w:sz w:val="28"/>
                <w:szCs w:val="28"/>
              </w:rPr>
              <w:t>-</w:t>
            </w:r>
            <w:r w:rsidR="00D1261D" w:rsidRPr="005211C2">
              <w:rPr>
                <w:rFonts w:ascii="Arial" w:hAnsi="Arial" w:cs="Arial"/>
                <w:bCs/>
                <w:sz w:val="28"/>
                <w:szCs w:val="28"/>
              </w:rPr>
              <w:t>5%</w:t>
            </w:r>
          </w:p>
        </w:tc>
        <w:tc>
          <w:tcPr>
            <w:tcW w:w="1955" w:type="dxa"/>
            <w:vAlign w:val="center"/>
          </w:tcPr>
          <w:p w14:paraId="42CEB1BD" w14:textId="0E8E277D"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4</w:t>
            </w:r>
          </w:p>
        </w:tc>
        <w:tc>
          <w:tcPr>
            <w:tcW w:w="1901" w:type="dxa"/>
            <w:vAlign w:val="center"/>
          </w:tcPr>
          <w:p w14:paraId="0E857575" w14:textId="61133EEB" w:rsidR="00D1261D" w:rsidRPr="005211C2" w:rsidRDefault="00B83318" w:rsidP="00D1261D">
            <w:pPr>
              <w:jc w:val="center"/>
              <w:rPr>
                <w:rFonts w:ascii="Arial" w:hAnsi="Arial" w:cs="Arial"/>
                <w:bCs/>
                <w:sz w:val="28"/>
                <w:szCs w:val="28"/>
              </w:rPr>
            </w:pPr>
            <w:r w:rsidRPr="005211C2">
              <w:rPr>
                <w:rFonts w:ascii="Arial" w:hAnsi="Arial" w:cs="Arial"/>
                <w:color w:val="000000"/>
                <w:sz w:val="28"/>
                <w:szCs w:val="28"/>
              </w:rPr>
              <w:t>5</w:t>
            </w:r>
          </w:p>
        </w:tc>
      </w:tr>
      <w:tr w:rsidR="00D1261D" w:rsidRPr="002353E9" w14:paraId="1D453774" w14:textId="77777777" w:rsidTr="00D1261D">
        <w:tc>
          <w:tcPr>
            <w:tcW w:w="0" w:type="auto"/>
            <w:shd w:val="clear" w:color="auto" w:fill="82C6BC"/>
          </w:tcPr>
          <w:p w14:paraId="2AFA1C48" w14:textId="77777777" w:rsidR="00D1261D" w:rsidRPr="006641B9" w:rsidRDefault="00D1261D" w:rsidP="00115651">
            <w:pPr>
              <w:rPr>
                <w:rFonts w:ascii="Arial" w:hAnsi="Arial" w:cs="Arial"/>
                <w:b/>
                <w:bCs/>
                <w:sz w:val="24"/>
                <w:szCs w:val="24"/>
              </w:rPr>
            </w:pPr>
            <w:r w:rsidRPr="006641B9">
              <w:rPr>
                <w:rFonts w:ascii="Arial" w:hAnsi="Arial" w:cs="Arial"/>
                <w:b/>
                <w:bCs/>
                <w:sz w:val="24"/>
                <w:szCs w:val="24"/>
              </w:rPr>
              <w:t>Cluster 5</w:t>
            </w:r>
          </w:p>
          <w:p w14:paraId="581BB026" w14:textId="77777777" w:rsidR="00D1261D" w:rsidRPr="006641B9" w:rsidRDefault="00D1261D" w:rsidP="00115651">
            <w:pPr>
              <w:rPr>
                <w:rFonts w:ascii="Arial" w:hAnsi="Arial" w:cs="Arial"/>
                <w:b/>
                <w:bCs/>
                <w:sz w:val="24"/>
                <w:szCs w:val="24"/>
              </w:rPr>
            </w:pPr>
            <w:r w:rsidRPr="006641B9">
              <w:rPr>
                <w:rFonts w:ascii="Arial" w:hAnsi="Arial" w:cs="Arial"/>
                <w:b/>
                <w:bCs/>
                <w:sz w:val="24"/>
                <w:szCs w:val="24"/>
              </w:rPr>
              <w:t>(Medical and Dental staff, Consultants)</w:t>
            </w:r>
          </w:p>
        </w:tc>
        <w:tc>
          <w:tcPr>
            <w:tcW w:w="1749" w:type="dxa"/>
            <w:vAlign w:val="center"/>
          </w:tcPr>
          <w:p w14:paraId="4867B4D7" w14:textId="497F7667"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0%</w:t>
            </w:r>
          </w:p>
        </w:tc>
        <w:tc>
          <w:tcPr>
            <w:tcW w:w="1690" w:type="dxa"/>
            <w:vAlign w:val="center"/>
          </w:tcPr>
          <w:p w14:paraId="4D918681" w14:textId="64BEBD8A"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5%</w:t>
            </w:r>
          </w:p>
        </w:tc>
        <w:tc>
          <w:tcPr>
            <w:tcW w:w="1689" w:type="dxa"/>
            <w:vAlign w:val="center"/>
          </w:tcPr>
          <w:p w14:paraId="62E1DA01" w14:textId="11686797" w:rsidR="00D1261D" w:rsidRPr="005211C2" w:rsidRDefault="00D1261D" w:rsidP="00D1261D">
            <w:pPr>
              <w:jc w:val="center"/>
              <w:rPr>
                <w:rFonts w:ascii="Arial" w:hAnsi="Arial" w:cs="Arial"/>
                <w:bCs/>
                <w:sz w:val="28"/>
                <w:szCs w:val="28"/>
              </w:rPr>
            </w:pPr>
            <w:r w:rsidRPr="005211C2">
              <w:rPr>
                <w:rFonts w:ascii="Arial" w:hAnsi="Arial" w:cs="Arial"/>
                <w:bCs/>
                <w:sz w:val="28"/>
                <w:szCs w:val="28"/>
              </w:rPr>
              <w:t>+5%</w:t>
            </w:r>
          </w:p>
        </w:tc>
        <w:tc>
          <w:tcPr>
            <w:tcW w:w="1690" w:type="dxa"/>
            <w:vAlign w:val="center"/>
          </w:tcPr>
          <w:p w14:paraId="0D753BB9" w14:textId="33B6C7C7"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31%</w:t>
            </w:r>
          </w:p>
        </w:tc>
        <w:tc>
          <w:tcPr>
            <w:tcW w:w="1690" w:type="dxa"/>
            <w:vAlign w:val="center"/>
          </w:tcPr>
          <w:p w14:paraId="6580D623" w14:textId="5DA3A064"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33%</w:t>
            </w:r>
          </w:p>
        </w:tc>
        <w:tc>
          <w:tcPr>
            <w:tcW w:w="1682" w:type="dxa"/>
            <w:vAlign w:val="center"/>
          </w:tcPr>
          <w:p w14:paraId="1AA3E3D2" w14:textId="75B2552E" w:rsidR="00D1261D" w:rsidRPr="005211C2" w:rsidRDefault="00D1261D" w:rsidP="00D1261D">
            <w:pPr>
              <w:jc w:val="center"/>
              <w:rPr>
                <w:rFonts w:ascii="Arial" w:hAnsi="Arial" w:cs="Arial"/>
                <w:bCs/>
                <w:sz w:val="28"/>
                <w:szCs w:val="28"/>
              </w:rPr>
            </w:pPr>
            <w:r w:rsidRPr="005211C2">
              <w:rPr>
                <w:rFonts w:ascii="Arial" w:hAnsi="Arial" w:cs="Arial"/>
                <w:bCs/>
                <w:sz w:val="28"/>
                <w:szCs w:val="28"/>
              </w:rPr>
              <w:t>+2%</w:t>
            </w:r>
          </w:p>
        </w:tc>
        <w:tc>
          <w:tcPr>
            <w:tcW w:w="1790" w:type="dxa"/>
            <w:vAlign w:val="center"/>
          </w:tcPr>
          <w:p w14:paraId="1C67A05F" w14:textId="4C02D185"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69%</w:t>
            </w:r>
          </w:p>
        </w:tc>
        <w:tc>
          <w:tcPr>
            <w:tcW w:w="1790" w:type="dxa"/>
            <w:vAlign w:val="center"/>
          </w:tcPr>
          <w:p w14:paraId="4E800F03" w14:textId="5F75360C"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62%</w:t>
            </w:r>
          </w:p>
        </w:tc>
        <w:tc>
          <w:tcPr>
            <w:tcW w:w="1839" w:type="dxa"/>
            <w:vAlign w:val="center"/>
          </w:tcPr>
          <w:p w14:paraId="21CCD044" w14:textId="26A5A471" w:rsidR="00D1261D" w:rsidRPr="005211C2" w:rsidRDefault="00D1261D" w:rsidP="00D1261D">
            <w:pPr>
              <w:jc w:val="center"/>
              <w:rPr>
                <w:rFonts w:ascii="Arial" w:hAnsi="Arial" w:cs="Arial"/>
                <w:bCs/>
                <w:sz w:val="28"/>
                <w:szCs w:val="28"/>
              </w:rPr>
            </w:pPr>
            <w:r w:rsidRPr="005211C2">
              <w:rPr>
                <w:rFonts w:ascii="Arial" w:hAnsi="Arial" w:cs="Arial"/>
                <w:bCs/>
                <w:sz w:val="28"/>
                <w:szCs w:val="28"/>
              </w:rPr>
              <w:t>-7%</w:t>
            </w:r>
          </w:p>
        </w:tc>
        <w:tc>
          <w:tcPr>
            <w:tcW w:w="1955" w:type="dxa"/>
            <w:vAlign w:val="center"/>
          </w:tcPr>
          <w:p w14:paraId="495E82F1" w14:textId="7E8DAF16"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52</w:t>
            </w:r>
          </w:p>
        </w:tc>
        <w:tc>
          <w:tcPr>
            <w:tcW w:w="1901" w:type="dxa"/>
            <w:vAlign w:val="center"/>
          </w:tcPr>
          <w:p w14:paraId="49D220E8" w14:textId="5679EB71"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42</w:t>
            </w:r>
          </w:p>
        </w:tc>
      </w:tr>
      <w:tr w:rsidR="00D1261D" w:rsidRPr="002353E9" w14:paraId="34F797AA" w14:textId="77777777" w:rsidTr="00D1261D">
        <w:tc>
          <w:tcPr>
            <w:tcW w:w="0" w:type="auto"/>
            <w:shd w:val="clear" w:color="auto" w:fill="82C6BC"/>
          </w:tcPr>
          <w:p w14:paraId="036D2873" w14:textId="77777777" w:rsidR="00D1261D" w:rsidRPr="006641B9" w:rsidRDefault="00D1261D" w:rsidP="00115651">
            <w:pPr>
              <w:rPr>
                <w:rFonts w:ascii="Arial" w:hAnsi="Arial" w:cs="Arial"/>
                <w:b/>
                <w:bCs/>
                <w:sz w:val="24"/>
                <w:szCs w:val="24"/>
              </w:rPr>
            </w:pPr>
            <w:r w:rsidRPr="006641B9">
              <w:rPr>
                <w:rFonts w:ascii="Arial" w:hAnsi="Arial" w:cs="Arial"/>
                <w:b/>
                <w:bCs/>
                <w:sz w:val="24"/>
                <w:szCs w:val="24"/>
              </w:rPr>
              <w:t>Cluster 6 (Medical and Dental staff, Non-consultant career grade)</w:t>
            </w:r>
          </w:p>
        </w:tc>
        <w:tc>
          <w:tcPr>
            <w:tcW w:w="1749" w:type="dxa"/>
            <w:vAlign w:val="center"/>
          </w:tcPr>
          <w:p w14:paraId="0DB565F3" w14:textId="39EE2DED"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0%</w:t>
            </w:r>
          </w:p>
        </w:tc>
        <w:tc>
          <w:tcPr>
            <w:tcW w:w="1690" w:type="dxa"/>
            <w:vAlign w:val="center"/>
          </w:tcPr>
          <w:p w14:paraId="0314C82A" w14:textId="047A407C"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2%</w:t>
            </w:r>
          </w:p>
        </w:tc>
        <w:tc>
          <w:tcPr>
            <w:tcW w:w="1689" w:type="dxa"/>
            <w:vAlign w:val="center"/>
          </w:tcPr>
          <w:p w14:paraId="4F4F9F2A" w14:textId="6D5ACA32" w:rsidR="00D1261D" w:rsidRPr="005211C2" w:rsidRDefault="00D1261D" w:rsidP="00D1261D">
            <w:pPr>
              <w:jc w:val="center"/>
              <w:rPr>
                <w:rFonts w:ascii="Arial" w:hAnsi="Arial" w:cs="Arial"/>
                <w:bCs/>
                <w:sz w:val="28"/>
                <w:szCs w:val="28"/>
              </w:rPr>
            </w:pPr>
            <w:r w:rsidRPr="005211C2">
              <w:rPr>
                <w:rFonts w:ascii="Arial" w:hAnsi="Arial" w:cs="Arial"/>
                <w:bCs/>
                <w:sz w:val="28"/>
                <w:szCs w:val="28"/>
              </w:rPr>
              <w:t>+2%</w:t>
            </w:r>
          </w:p>
        </w:tc>
        <w:tc>
          <w:tcPr>
            <w:tcW w:w="1690" w:type="dxa"/>
            <w:vAlign w:val="center"/>
          </w:tcPr>
          <w:p w14:paraId="3C99F909" w14:textId="061AF616"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36%</w:t>
            </w:r>
          </w:p>
        </w:tc>
        <w:tc>
          <w:tcPr>
            <w:tcW w:w="1690" w:type="dxa"/>
            <w:vAlign w:val="center"/>
          </w:tcPr>
          <w:p w14:paraId="79F39287" w14:textId="694CF1E5"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37%</w:t>
            </w:r>
          </w:p>
        </w:tc>
        <w:tc>
          <w:tcPr>
            <w:tcW w:w="1682" w:type="dxa"/>
            <w:vAlign w:val="center"/>
          </w:tcPr>
          <w:p w14:paraId="10493118" w14:textId="557AB906" w:rsidR="00D1261D" w:rsidRPr="005211C2" w:rsidRDefault="00D1261D" w:rsidP="00D1261D">
            <w:pPr>
              <w:jc w:val="center"/>
              <w:rPr>
                <w:rFonts w:ascii="Arial" w:hAnsi="Arial" w:cs="Arial"/>
                <w:bCs/>
                <w:sz w:val="28"/>
                <w:szCs w:val="28"/>
              </w:rPr>
            </w:pPr>
            <w:r w:rsidRPr="005211C2">
              <w:rPr>
                <w:rFonts w:ascii="Arial" w:hAnsi="Arial" w:cs="Arial"/>
                <w:bCs/>
                <w:sz w:val="28"/>
                <w:szCs w:val="28"/>
              </w:rPr>
              <w:t>+1%</w:t>
            </w:r>
          </w:p>
        </w:tc>
        <w:tc>
          <w:tcPr>
            <w:tcW w:w="1790" w:type="dxa"/>
            <w:vAlign w:val="center"/>
          </w:tcPr>
          <w:p w14:paraId="62ED167F" w14:textId="232CACEA"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64%</w:t>
            </w:r>
          </w:p>
        </w:tc>
        <w:tc>
          <w:tcPr>
            <w:tcW w:w="1790" w:type="dxa"/>
            <w:vAlign w:val="center"/>
          </w:tcPr>
          <w:p w14:paraId="3C84E97E" w14:textId="2EA75B47"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61%</w:t>
            </w:r>
          </w:p>
        </w:tc>
        <w:tc>
          <w:tcPr>
            <w:tcW w:w="1839" w:type="dxa"/>
            <w:vAlign w:val="center"/>
          </w:tcPr>
          <w:p w14:paraId="51FE5B11" w14:textId="3BA23C85" w:rsidR="00D1261D" w:rsidRPr="005211C2" w:rsidRDefault="00D1261D" w:rsidP="00D1261D">
            <w:pPr>
              <w:jc w:val="center"/>
              <w:rPr>
                <w:rFonts w:ascii="Arial" w:hAnsi="Arial" w:cs="Arial"/>
                <w:bCs/>
                <w:sz w:val="28"/>
                <w:szCs w:val="28"/>
              </w:rPr>
            </w:pPr>
            <w:r w:rsidRPr="005211C2">
              <w:rPr>
                <w:rFonts w:ascii="Arial" w:hAnsi="Arial" w:cs="Arial"/>
                <w:bCs/>
                <w:sz w:val="28"/>
                <w:szCs w:val="28"/>
              </w:rPr>
              <w:t>-3%</w:t>
            </w:r>
          </w:p>
        </w:tc>
        <w:tc>
          <w:tcPr>
            <w:tcW w:w="1955" w:type="dxa"/>
            <w:vAlign w:val="center"/>
          </w:tcPr>
          <w:p w14:paraId="25F88247" w14:textId="1C82E68A"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47</w:t>
            </w:r>
          </w:p>
        </w:tc>
        <w:tc>
          <w:tcPr>
            <w:tcW w:w="1901" w:type="dxa"/>
            <w:vAlign w:val="center"/>
          </w:tcPr>
          <w:p w14:paraId="49AAB53C" w14:textId="1E4A4411"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46</w:t>
            </w:r>
          </w:p>
        </w:tc>
      </w:tr>
      <w:tr w:rsidR="00D1261D" w:rsidRPr="002353E9" w14:paraId="338384EA" w14:textId="77777777" w:rsidTr="00D1261D">
        <w:tc>
          <w:tcPr>
            <w:tcW w:w="0" w:type="auto"/>
            <w:shd w:val="clear" w:color="auto" w:fill="82C6BC"/>
          </w:tcPr>
          <w:p w14:paraId="19821892" w14:textId="496DB4FB" w:rsidR="00D1261D" w:rsidRPr="006641B9" w:rsidRDefault="00D1261D" w:rsidP="00115651">
            <w:pPr>
              <w:rPr>
                <w:rFonts w:ascii="Arial" w:hAnsi="Arial" w:cs="Arial"/>
                <w:b/>
                <w:bCs/>
                <w:sz w:val="24"/>
                <w:szCs w:val="24"/>
              </w:rPr>
            </w:pPr>
            <w:r w:rsidRPr="006641B9">
              <w:rPr>
                <w:rFonts w:ascii="Arial" w:hAnsi="Arial" w:cs="Arial"/>
                <w:b/>
                <w:bCs/>
                <w:sz w:val="24"/>
                <w:szCs w:val="24"/>
              </w:rPr>
              <w:t xml:space="preserve">Cluster 7 (Medical and Dental staff, Medical and </w:t>
            </w:r>
            <w:r>
              <w:rPr>
                <w:rFonts w:ascii="Arial" w:hAnsi="Arial" w:cs="Arial"/>
                <w:b/>
                <w:bCs/>
                <w:sz w:val="24"/>
                <w:szCs w:val="24"/>
              </w:rPr>
              <w:t>D</w:t>
            </w:r>
            <w:r w:rsidRPr="006641B9">
              <w:rPr>
                <w:rFonts w:ascii="Arial" w:hAnsi="Arial" w:cs="Arial"/>
                <w:b/>
                <w:bCs/>
                <w:sz w:val="24"/>
                <w:szCs w:val="24"/>
              </w:rPr>
              <w:t>ental trainee grades)</w:t>
            </w:r>
          </w:p>
        </w:tc>
        <w:tc>
          <w:tcPr>
            <w:tcW w:w="1749" w:type="dxa"/>
            <w:vAlign w:val="center"/>
          </w:tcPr>
          <w:p w14:paraId="2EF55B47" w14:textId="0164B524"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0%</w:t>
            </w:r>
          </w:p>
        </w:tc>
        <w:tc>
          <w:tcPr>
            <w:tcW w:w="1690" w:type="dxa"/>
            <w:vAlign w:val="center"/>
          </w:tcPr>
          <w:p w14:paraId="15BB7C27" w14:textId="6108975B"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0%</w:t>
            </w:r>
          </w:p>
        </w:tc>
        <w:tc>
          <w:tcPr>
            <w:tcW w:w="1689" w:type="dxa"/>
            <w:vAlign w:val="center"/>
          </w:tcPr>
          <w:p w14:paraId="549690F9" w14:textId="4F0BBECC" w:rsidR="00D1261D" w:rsidRPr="005211C2" w:rsidRDefault="00D1261D" w:rsidP="00D1261D">
            <w:pPr>
              <w:jc w:val="center"/>
              <w:rPr>
                <w:rFonts w:ascii="Arial" w:hAnsi="Arial" w:cs="Arial"/>
                <w:bCs/>
                <w:sz w:val="28"/>
                <w:szCs w:val="28"/>
              </w:rPr>
            </w:pPr>
            <w:r w:rsidRPr="005211C2">
              <w:rPr>
                <w:rFonts w:ascii="Arial" w:hAnsi="Arial" w:cs="Arial"/>
                <w:bCs/>
                <w:sz w:val="28"/>
                <w:szCs w:val="28"/>
              </w:rPr>
              <w:t>0%</w:t>
            </w:r>
          </w:p>
        </w:tc>
        <w:tc>
          <w:tcPr>
            <w:tcW w:w="1690" w:type="dxa"/>
            <w:vAlign w:val="center"/>
          </w:tcPr>
          <w:p w14:paraId="2F449220" w14:textId="535F66D5"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0%</w:t>
            </w:r>
          </w:p>
        </w:tc>
        <w:tc>
          <w:tcPr>
            <w:tcW w:w="1690" w:type="dxa"/>
            <w:vAlign w:val="center"/>
          </w:tcPr>
          <w:p w14:paraId="74A69E27" w14:textId="47E8C8AA"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0%</w:t>
            </w:r>
          </w:p>
        </w:tc>
        <w:tc>
          <w:tcPr>
            <w:tcW w:w="1682" w:type="dxa"/>
            <w:vAlign w:val="center"/>
          </w:tcPr>
          <w:p w14:paraId="370E37C7" w14:textId="601909FF" w:rsidR="00D1261D" w:rsidRPr="005211C2" w:rsidRDefault="00D1261D" w:rsidP="00D1261D">
            <w:pPr>
              <w:jc w:val="center"/>
              <w:rPr>
                <w:rFonts w:ascii="Arial" w:hAnsi="Arial" w:cs="Arial"/>
                <w:bCs/>
                <w:sz w:val="28"/>
                <w:szCs w:val="28"/>
              </w:rPr>
            </w:pPr>
            <w:r w:rsidRPr="005211C2">
              <w:rPr>
                <w:rFonts w:ascii="Arial" w:hAnsi="Arial" w:cs="Arial"/>
                <w:bCs/>
                <w:sz w:val="28"/>
                <w:szCs w:val="28"/>
              </w:rPr>
              <w:t>0%</w:t>
            </w:r>
          </w:p>
        </w:tc>
        <w:tc>
          <w:tcPr>
            <w:tcW w:w="1790" w:type="dxa"/>
            <w:vAlign w:val="center"/>
          </w:tcPr>
          <w:p w14:paraId="377E9FA4" w14:textId="03F25F6F"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100%</w:t>
            </w:r>
          </w:p>
        </w:tc>
        <w:tc>
          <w:tcPr>
            <w:tcW w:w="1790" w:type="dxa"/>
            <w:vAlign w:val="center"/>
          </w:tcPr>
          <w:p w14:paraId="0FBF21F6" w14:textId="6565825D"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100%</w:t>
            </w:r>
          </w:p>
        </w:tc>
        <w:tc>
          <w:tcPr>
            <w:tcW w:w="1839" w:type="dxa"/>
            <w:vAlign w:val="center"/>
          </w:tcPr>
          <w:p w14:paraId="32868381" w14:textId="080FD476" w:rsidR="00D1261D" w:rsidRPr="005211C2" w:rsidRDefault="00D1261D" w:rsidP="00D1261D">
            <w:pPr>
              <w:jc w:val="center"/>
              <w:rPr>
                <w:rFonts w:ascii="Arial" w:hAnsi="Arial" w:cs="Arial"/>
                <w:bCs/>
                <w:sz w:val="28"/>
                <w:szCs w:val="28"/>
              </w:rPr>
            </w:pPr>
            <w:r w:rsidRPr="005211C2">
              <w:rPr>
                <w:rFonts w:ascii="Arial" w:hAnsi="Arial" w:cs="Arial"/>
                <w:bCs/>
                <w:sz w:val="28"/>
                <w:szCs w:val="28"/>
              </w:rPr>
              <w:t>0%</w:t>
            </w:r>
          </w:p>
        </w:tc>
        <w:tc>
          <w:tcPr>
            <w:tcW w:w="1955" w:type="dxa"/>
            <w:vAlign w:val="center"/>
          </w:tcPr>
          <w:p w14:paraId="6D6FBAFC" w14:textId="64D3063C"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15</w:t>
            </w:r>
          </w:p>
        </w:tc>
        <w:tc>
          <w:tcPr>
            <w:tcW w:w="1901" w:type="dxa"/>
            <w:vAlign w:val="center"/>
          </w:tcPr>
          <w:p w14:paraId="72654E8E" w14:textId="2221F6E0" w:rsidR="00D1261D" w:rsidRPr="005211C2" w:rsidRDefault="00D1261D" w:rsidP="00D1261D">
            <w:pPr>
              <w:jc w:val="center"/>
              <w:rPr>
                <w:rFonts w:ascii="Arial" w:hAnsi="Arial" w:cs="Arial"/>
                <w:bCs/>
                <w:sz w:val="28"/>
                <w:szCs w:val="28"/>
              </w:rPr>
            </w:pPr>
            <w:r w:rsidRPr="005211C2">
              <w:rPr>
                <w:rFonts w:ascii="Arial" w:hAnsi="Arial" w:cs="Arial"/>
                <w:color w:val="000000"/>
                <w:sz w:val="28"/>
                <w:szCs w:val="28"/>
              </w:rPr>
              <w:t>11</w:t>
            </w:r>
          </w:p>
        </w:tc>
      </w:tr>
    </w:tbl>
    <w:p w14:paraId="578ECB11" w14:textId="77777777" w:rsidR="00115651" w:rsidRDefault="00115651" w:rsidP="00115651">
      <w:pPr>
        <w:rPr>
          <w:rFonts w:ascii="Arial" w:hAnsi="Arial" w:cs="Arial"/>
          <w:sz w:val="24"/>
        </w:rPr>
      </w:pPr>
    </w:p>
    <w:p w14:paraId="1C111EA6" w14:textId="555E5BBB" w:rsidR="00115651" w:rsidRDefault="00115651" w:rsidP="00115651">
      <w:pPr>
        <w:rPr>
          <w:rFonts w:ascii="Arial" w:hAnsi="Arial" w:cs="Arial"/>
          <w:sz w:val="24"/>
        </w:rPr>
      </w:pPr>
    </w:p>
    <w:p w14:paraId="1FF202DB" w14:textId="626E1A0B" w:rsidR="005211C2" w:rsidRDefault="005211C2" w:rsidP="00115651">
      <w:pPr>
        <w:rPr>
          <w:rFonts w:ascii="Arial" w:hAnsi="Arial" w:cs="Arial"/>
          <w:sz w:val="24"/>
        </w:rPr>
      </w:pPr>
    </w:p>
    <w:p w14:paraId="34E9F98E" w14:textId="5B389877" w:rsidR="005211C2" w:rsidRDefault="005211C2" w:rsidP="00115651">
      <w:pPr>
        <w:rPr>
          <w:rFonts w:ascii="Arial" w:hAnsi="Arial" w:cs="Arial"/>
          <w:sz w:val="24"/>
        </w:rPr>
      </w:pPr>
    </w:p>
    <w:p w14:paraId="253DE293" w14:textId="1567500C" w:rsidR="005211C2" w:rsidRDefault="005211C2" w:rsidP="00115651">
      <w:pPr>
        <w:rPr>
          <w:rFonts w:ascii="Arial" w:hAnsi="Arial" w:cs="Arial"/>
          <w:sz w:val="24"/>
        </w:rPr>
      </w:pPr>
    </w:p>
    <w:p w14:paraId="3776A38B" w14:textId="5FAD66C2" w:rsidR="005211C2" w:rsidRDefault="005211C2" w:rsidP="00115651">
      <w:pPr>
        <w:rPr>
          <w:rFonts w:ascii="Arial" w:hAnsi="Arial" w:cs="Arial"/>
          <w:sz w:val="24"/>
        </w:rPr>
      </w:pPr>
    </w:p>
    <w:p w14:paraId="1A4C1465" w14:textId="77777777" w:rsidR="005211C2" w:rsidRDefault="005211C2" w:rsidP="00115651">
      <w:pPr>
        <w:rPr>
          <w:rFonts w:ascii="Arial" w:hAnsi="Arial" w:cs="Arial"/>
          <w:sz w:val="24"/>
        </w:rPr>
      </w:pPr>
    </w:p>
    <w:p w14:paraId="3F50A099" w14:textId="2BB95405" w:rsidR="00115651" w:rsidRPr="00D6489E" w:rsidRDefault="00115651" w:rsidP="00115651">
      <w:pPr>
        <w:rPr>
          <w:rFonts w:ascii="Arial" w:hAnsi="Arial" w:cs="Arial"/>
          <w:b/>
          <w:color w:val="4472C4" w:themeColor="accent1"/>
          <w:sz w:val="28"/>
        </w:rPr>
      </w:pPr>
      <w:r w:rsidRPr="005211C2">
        <w:rPr>
          <w:rFonts w:ascii="Arial" w:hAnsi="Arial" w:cs="Arial"/>
          <w:b/>
          <w:color w:val="4472C4"/>
          <w:sz w:val="28"/>
        </w:rPr>
        <w:lastRenderedPageBreak/>
        <w:t>Metric 2 – Relative likelihood of</w:t>
      </w:r>
      <w:r w:rsidRPr="00D6489E">
        <w:rPr>
          <w:rFonts w:ascii="Arial" w:hAnsi="Arial" w:cs="Arial"/>
          <w:b/>
          <w:color w:val="4472C4" w:themeColor="accent1"/>
          <w:sz w:val="28"/>
        </w:rPr>
        <w:t xml:space="preserve"> Disabled staff compared to non-disabled staff being appointed fro</w:t>
      </w:r>
      <w:r w:rsidR="005211C2">
        <w:rPr>
          <w:rFonts w:ascii="Arial" w:hAnsi="Arial" w:cs="Arial"/>
          <w:b/>
          <w:color w:val="4472C4" w:themeColor="accent1"/>
          <w:sz w:val="28"/>
        </w:rPr>
        <w:t>m shortlisting across all posts</w:t>
      </w:r>
    </w:p>
    <w:p w14:paraId="132DF2AA" w14:textId="77777777" w:rsidR="00115651" w:rsidRDefault="00115651" w:rsidP="00115651">
      <w:pPr>
        <w:rPr>
          <w:rFonts w:ascii="Arial" w:hAnsi="Arial" w:cs="Arial"/>
          <w:b/>
          <w:sz w:val="24"/>
        </w:rPr>
      </w:pPr>
      <w:r>
        <w:rPr>
          <w:rFonts w:ascii="Arial" w:hAnsi="Arial" w:cs="Arial"/>
          <w:b/>
          <w:sz w:val="24"/>
        </w:rPr>
        <w:t>(Data source:   Trust’s recruitment data)</w:t>
      </w:r>
    </w:p>
    <w:p w14:paraId="409AF8F6" w14:textId="7D07972C" w:rsidR="00115651" w:rsidRPr="008F4CAF" w:rsidRDefault="00115651" w:rsidP="00115651">
      <w:pPr>
        <w:spacing w:after="0" w:line="240" w:lineRule="auto"/>
        <w:rPr>
          <w:rFonts w:ascii="Arial" w:hAnsi="Arial" w:cs="Arial"/>
          <w:bCs/>
          <w:sz w:val="20"/>
          <w:szCs w:val="20"/>
        </w:rPr>
      </w:pPr>
    </w:p>
    <w:tbl>
      <w:tblPr>
        <w:tblStyle w:val="TableGrid"/>
        <w:tblW w:w="15026" w:type="dxa"/>
        <w:tblInd w:w="-5" w:type="dxa"/>
        <w:tblLayout w:type="fixed"/>
        <w:tblLook w:val="04A0" w:firstRow="1" w:lastRow="0" w:firstColumn="1" w:lastColumn="0" w:noHBand="0" w:noVBand="1"/>
      </w:tblPr>
      <w:tblGrid>
        <w:gridCol w:w="3346"/>
        <w:gridCol w:w="3742"/>
        <w:gridCol w:w="3827"/>
        <w:gridCol w:w="4111"/>
      </w:tblGrid>
      <w:tr w:rsidR="00115651" w:rsidRPr="001133F5" w14:paraId="305F86EC" w14:textId="77777777" w:rsidTr="00D6489E">
        <w:tc>
          <w:tcPr>
            <w:tcW w:w="3346" w:type="dxa"/>
            <w:tcBorders>
              <w:top w:val="nil"/>
              <w:left w:val="nil"/>
              <w:bottom w:val="single" w:sz="4" w:space="0" w:color="auto"/>
              <w:right w:val="single" w:sz="4" w:space="0" w:color="auto"/>
            </w:tcBorders>
            <w:shd w:val="clear" w:color="auto" w:fill="auto"/>
          </w:tcPr>
          <w:p w14:paraId="144DCFCF" w14:textId="77777777" w:rsidR="00115651" w:rsidRPr="001133F5" w:rsidRDefault="00115651" w:rsidP="00115651">
            <w:pPr>
              <w:rPr>
                <w:rFonts w:ascii="Arial" w:hAnsi="Arial" w:cs="Arial"/>
                <w:b/>
                <w:bCs/>
                <w:sz w:val="24"/>
              </w:rPr>
            </w:pPr>
          </w:p>
        </w:tc>
        <w:tc>
          <w:tcPr>
            <w:tcW w:w="3742" w:type="dxa"/>
            <w:tcBorders>
              <w:left w:val="single" w:sz="4" w:space="0" w:color="auto"/>
            </w:tcBorders>
            <w:shd w:val="clear" w:color="auto" w:fill="00A49A"/>
          </w:tcPr>
          <w:p w14:paraId="0829F4E5" w14:textId="77777777" w:rsidR="00115651" w:rsidRPr="001133F5" w:rsidRDefault="00115651" w:rsidP="00115651">
            <w:pPr>
              <w:jc w:val="center"/>
              <w:rPr>
                <w:rFonts w:ascii="Arial" w:hAnsi="Arial" w:cs="Arial"/>
                <w:b/>
                <w:bCs/>
                <w:sz w:val="24"/>
              </w:rPr>
            </w:pPr>
            <w:r w:rsidRPr="001133F5">
              <w:rPr>
                <w:rFonts w:ascii="Arial" w:hAnsi="Arial" w:cs="Arial"/>
                <w:b/>
                <w:bCs/>
                <w:sz w:val="24"/>
              </w:rPr>
              <w:t xml:space="preserve">Relative likelihood in </w:t>
            </w:r>
            <w:r>
              <w:rPr>
                <w:rFonts w:ascii="Arial" w:hAnsi="Arial" w:cs="Arial"/>
                <w:b/>
                <w:bCs/>
                <w:sz w:val="24"/>
              </w:rPr>
              <w:t>2019</w:t>
            </w:r>
          </w:p>
        </w:tc>
        <w:tc>
          <w:tcPr>
            <w:tcW w:w="3827" w:type="dxa"/>
            <w:shd w:val="clear" w:color="auto" w:fill="00A49A"/>
          </w:tcPr>
          <w:p w14:paraId="4CA4AD9D" w14:textId="77777777" w:rsidR="00115651" w:rsidRPr="001133F5" w:rsidRDefault="00115651" w:rsidP="00115651">
            <w:pPr>
              <w:jc w:val="center"/>
              <w:rPr>
                <w:rFonts w:ascii="Arial" w:hAnsi="Arial" w:cs="Arial"/>
                <w:b/>
                <w:bCs/>
                <w:sz w:val="24"/>
              </w:rPr>
            </w:pPr>
            <w:r w:rsidRPr="001133F5">
              <w:rPr>
                <w:rFonts w:ascii="Arial" w:hAnsi="Arial" w:cs="Arial"/>
                <w:b/>
                <w:bCs/>
                <w:sz w:val="24"/>
              </w:rPr>
              <w:t>Relative likelihood in 20</w:t>
            </w:r>
            <w:r>
              <w:rPr>
                <w:rFonts w:ascii="Arial" w:hAnsi="Arial" w:cs="Arial"/>
                <w:b/>
                <w:bCs/>
                <w:sz w:val="24"/>
              </w:rPr>
              <w:t>20</w:t>
            </w:r>
          </w:p>
        </w:tc>
        <w:tc>
          <w:tcPr>
            <w:tcW w:w="4111" w:type="dxa"/>
            <w:shd w:val="clear" w:color="auto" w:fill="00A49A"/>
          </w:tcPr>
          <w:p w14:paraId="39300516" w14:textId="77777777" w:rsidR="00115651" w:rsidRDefault="00115651" w:rsidP="00115651">
            <w:pPr>
              <w:jc w:val="center"/>
              <w:rPr>
                <w:rFonts w:ascii="Arial" w:hAnsi="Arial" w:cs="Arial"/>
                <w:b/>
                <w:bCs/>
                <w:sz w:val="24"/>
              </w:rPr>
            </w:pPr>
            <w:r>
              <w:rPr>
                <w:rFonts w:ascii="Arial" w:hAnsi="Arial" w:cs="Arial"/>
                <w:b/>
                <w:bCs/>
                <w:sz w:val="24"/>
              </w:rPr>
              <w:t>Relative likelihood difference (+-)</w:t>
            </w:r>
          </w:p>
          <w:p w14:paraId="64A53141" w14:textId="2D65E5DC" w:rsidR="006641B9" w:rsidRPr="001133F5" w:rsidRDefault="006641B9" w:rsidP="00115651">
            <w:pPr>
              <w:jc w:val="center"/>
              <w:rPr>
                <w:rFonts w:ascii="Arial" w:hAnsi="Arial" w:cs="Arial"/>
                <w:b/>
                <w:bCs/>
                <w:sz w:val="24"/>
              </w:rPr>
            </w:pPr>
          </w:p>
        </w:tc>
      </w:tr>
      <w:tr w:rsidR="00115651" w:rsidRPr="001133F5" w14:paraId="19580C96" w14:textId="77777777" w:rsidTr="008A2C80">
        <w:tc>
          <w:tcPr>
            <w:tcW w:w="3346" w:type="dxa"/>
            <w:tcBorders>
              <w:top w:val="single" w:sz="4" w:space="0" w:color="auto"/>
            </w:tcBorders>
            <w:shd w:val="clear" w:color="auto" w:fill="82C6BC"/>
          </w:tcPr>
          <w:p w14:paraId="5BC7CC52" w14:textId="77777777" w:rsidR="00115651" w:rsidRPr="001133F5" w:rsidRDefault="00115651" w:rsidP="00115651">
            <w:pPr>
              <w:rPr>
                <w:rFonts w:ascii="Arial" w:hAnsi="Arial" w:cs="Arial"/>
                <w:b/>
                <w:bCs/>
                <w:sz w:val="24"/>
              </w:rPr>
            </w:pPr>
          </w:p>
          <w:p w14:paraId="1AF655A9" w14:textId="77777777" w:rsidR="00115651" w:rsidRPr="001133F5" w:rsidRDefault="00115651" w:rsidP="00D6489E">
            <w:pPr>
              <w:shd w:val="clear" w:color="auto" w:fill="82C6BC"/>
              <w:rPr>
                <w:rFonts w:ascii="Arial" w:hAnsi="Arial" w:cs="Arial"/>
                <w:b/>
                <w:bCs/>
                <w:sz w:val="24"/>
              </w:rPr>
            </w:pPr>
            <w:r w:rsidRPr="001133F5">
              <w:rPr>
                <w:rFonts w:ascii="Arial" w:hAnsi="Arial" w:cs="Arial"/>
                <w:b/>
                <w:bCs/>
                <w:sz w:val="24"/>
              </w:rPr>
              <w:t xml:space="preserve">Relative likelihood of </w:t>
            </w:r>
            <w:r>
              <w:rPr>
                <w:rFonts w:ascii="Arial" w:hAnsi="Arial" w:cs="Arial"/>
                <w:b/>
                <w:bCs/>
                <w:sz w:val="24"/>
              </w:rPr>
              <w:t>non-d</w:t>
            </w:r>
            <w:r w:rsidRPr="001133F5">
              <w:rPr>
                <w:rFonts w:ascii="Arial" w:hAnsi="Arial" w:cs="Arial"/>
                <w:b/>
                <w:bCs/>
                <w:sz w:val="24"/>
              </w:rPr>
              <w:t>isabled staff being appointed from shortlisting compared to Disabled staff</w:t>
            </w:r>
          </w:p>
          <w:p w14:paraId="7740EF23" w14:textId="77777777" w:rsidR="00115651" w:rsidRPr="001133F5" w:rsidRDefault="00115651" w:rsidP="00D6489E">
            <w:pPr>
              <w:shd w:val="clear" w:color="auto" w:fill="82C6BC"/>
              <w:rPr>
                <w:rFonts w:ascii="Arial" w:hAnsi="Arial" w:cs="Arial"/>
                <w:b/>
                <w:bCs/>
                <w:sz w:val="24"/>
              </w:rPr>
            </w:pPr>
          </w:p>
          <w:p w14:paraId="1122FB24" w14:textId="77777777" w:rsidR="00115651" w:rsidRPr="001133F5" w:rsidRDefault="00115651" w:rsidP="00115651">
            <w:pPr>
              <w:rPr>
                <w:rFonts w:ascii="Arial" w:hAnsi="Arial" w:cs="Arial"/>
                <w:b/>
                <w:bCs/>
                <w:sz w:val="24"/>
              </w:rPr>
            </w:pPr>
          </w:p>
        </w:tc>
        <w:tc>
          <w:tcPr>
            <w:tcW w:w="3742" w:type="dxa"/>
            <w:shd w:val="clear" w:color="auto" w:fill="auto"/>
            <w:vAlign w:val="center"/>
          </w:tcPr>
          <w:p w14:paraId="06095D70" w14:textId="6256716E" w:rsidR="00115651" w:rsidRPr="005211C2" w:rsidRDefault="00D1261D" w:rsidP="008A2C80">
            <w:pPr>
              <w:jc w:val="center"/>
              <w:rPr>
                <w:rFonts w:ascii="Arial" w:hAnsi="Arial" w:cs="Arial"/>
                <w:bCs/>
                <w:sz w:val="28"/>
                <w:szCs w:val="28"/>
              </w:rPr>
            </w:pPr>
            <w:r w:rsidRPr="005211C2">
              <w:rPr>
                <w:rFonts w:ascii="Arial" w:hAnsi="Arial" w:cs="Arial"/>
                <w:bCs/>
                <w:sz w:val="28"/>
                <w:szCs w:val="28"/>
              </w:rPr>
              <w:t>1.52</w:t>
            </w:r>
          </w:p>
        </w:tc>
        <w:tc>
          <w:tcPr>
            <w:tcW w:w="3827" w:type="dxa"/>
            <w:shd w:val="clear" w:color="auto" w:fill="auto"/>
            <w:vAlign w:val="center"/>
          </w:tcPr>
          <w:p w14:paraId="30523E7F" w14:textId="11EB2185" w:rsidR="00115651" w:rsidRPr="005211C2" w:rsidRDefault="008A2C80" w:rsidP="008A2C80">
            <w:pPr>
              <w:jc w:val="center"/>
              <w:rPr>
                <w:rFonts w:ascii="Arial" w:hAnsi="Arial" w:cs="Arial"/>
                <w:bCs/>
                <w:sz w:val="28"/>
                <w:szCs w:val="28"/>
              </w:rPr>
            </w:pPr>
            <w:r w:rsidRPr="005211C2">
              <w:rPr>
                <w:rFonts w:ascii="Arial" w:hAnsi="Arial" w:cs="Arial"/>
                <w:color w:val="000000"/>
                <w:sz w:val="28"/>
                <w:szCs w:val="28"/>
              </w:rPr>
              <w:t>1.15</w:t>
            </w:r>
          </w:p>
        </w:tc>
        <w:tc>
          <w:tcPr>
            <w:tcW w:w="4111" w:type="dxa"/>
            <w:vAlign w:val="center"/>
          </w:tcPr>
          <w:p w14:paraId="5E345970" w14:textId="18C87930" w:rsidR="00115651" w:rsidRPr="005211C2" w:rsidRDefault="008A2C80" w:rsidP="008A2C80">
            <w:pPr>
              <w:jc w:val="center"/>
              <w:rPr>
                <w:rFonts w:ascii="Arial" w:hAnsi="Arial" w:cs="Arial"/>
                <w:bCs/>
                <w:sz w:val="28"/>
                <w:szCs w:val="28"/>
              </w:rPr>
            </w:pPr>
            <w:r w:rsidRPr="005211C2">
              <w:rPr>
                <w:rFonts w:ascii="Arial" w:hAnsi="Arial" w:cs="Arial"/>
                <w:bCs/>
                <w:sz w:val="28"/>
                <w:szCs w:val="28"/>
              </w:rPr>
              <w:t>-0.37%</w:t>
            </w:r>
          </w:p>
        </w:tc>
      </w:tr>
    </w:tbl>
    <w:p w14:paraId="61E7835F" w14:textId="77777777" w:rsidR="00115651" w:rsidRDefault="00115651" w:rsidP="00115651"/>
    <w:p w14:paraId="30B59079" w14:textId="77777777" w:rsidR="00A215D5" w:rsidRDefault="00A215D5" w:rsidP="00115651"/>
    <w:p w14:paraId="40743970" w14:textId="77777777" w:rsidR="00A215D5" w:rsidRDefault="00A215D5" w:rsidP="00115651"/>
    <w:p w14:paraId="45CC6277" w14:textId="77777777" w:rsidR="00A215D5" w:rsidRDefault="00A215D5" w:rsidP="00115651"/>
    <w:p w14:paraId="4CEA54D5" w14:textId="77777777" w:rsidR="00A215D5" w:rsidRDefault="00A215D5" w:rsidP="00115651"/>
    <w:p w14:paraId="54C554E8" w14:textId="77777777" w:rsidR="00A215D5" w:rsidRDefault="00A215D5" w:rsidP="00115651"/>
    <w:p w14:paraId="09A7CC26" w14:textId="77777777" w:rsidR="00115651" w:rsidRDefault="00115651" w:rsidP="00115651"/>
    <w:p w14:paraId="054F9238" w14:textId="339BA46E" w:rsidR="00115651" w:rsidRPr="005211C2" w:rsidRDefault="00115651" w:rsidP="00115651">
      <w:pPr>
        <w:rPr>
          <w:color w:val="0070C0"/>
        </w:rPr>
      </w:pPr>
      <w:r w:rsidRPr="005211C2">
        <w:rPr>
          <w:rFonts w:ascii="Arial" w:hAnsi="Arial" w:cs="Arial"/>
          <w:b/>
          <w:bCs/>
          <w:color w:val="0070C0"/>
          <w:sz w:val="28"/>
        </w:rPr>
        <w:t xml:space="preserve">Metric 3 </w:t>
      </w:r>
      <w:r w:rsidRPr="005211C2">
        <w:rPr>
          <w:rFonts w:ascii="Arial" w:hAnsi="Arial" w:cs="Arial"/>
          <w:b/>
          <w:color w:val="0070C0"/>
          <w:sz w:val="28"/>
        </w:rPr>
        <w:t xml:space="preserve">– Relative likelihood of Disabled staff compared to non-disabled staff entering the formal capability process, as measured by entry into </w:t>
      </w:r>
      <w:r w:rsidR="005211C2">
        <w:rPr>
          <w:rFonts w:ascii="Arial" w:hAnsi="Arial" w:cs="Arial"/>
          <w:b/>
          <w:color w:val="0070C0"/>
          <w:sz w:val="28"/>
        </w:rPr>
        <w:t>the formal capability procedure</w:t>
      </w:r>
    </w:p>
    <w:p w14:paraId="58A91B99" w14:textId="77777777" w:rsidR="00115651" w:rsidRDefault="00115651" w:rsidP="00115651">
      <w:pPr>
        <w:rPr>
          <w:rFonts w:ascii="Arial" w:hAnsi="Arial" w:cs="Arial"/>
          <w:b/>
          <w:sz w:val="24"/>
        </w:rPr>
      </w:pPr>
      <w:r w:rsidRPr="004B5741">
        <w:rPr>
          <w:rFonts w:ascii="Arial" w:hAnsi="Arial" w:cs="Arial"/>
          <w:b/>
          <w:sz w:val="24"/>
        </w:rPr>
        <w:t>(Data source:   Trust’s HR data)</w:t>
      </w:r>
    </w:p>
    <w:p w14:paraId="062AB12B" w14:textId="77777777" w:rsidR="00115651" w:rsidRPr="008F4CAF" w:rsidRDefault="00115651" w:rsidP="00115651">
      <w:pPr>
        <w:spacing w:after="0" w:line="240" w:lineRule="auto"/>
        <w:rPr>
          <w:rFonts w:ascii="Arial" w:hAnsi="Arial" w:cs="Arial"/>
          <w:sz w:val="20"/>
          <w:szCs w:val="20"/>
        </w:rPr>
      </w:pPr>
    </w:p>
    <w:tbl>
      <w:tblPr>
        <w:tblStyle w:val="TableGrid"/>
        <w:tblW w:w="15031" w:type="dxa"/>
        <w:tblInd w:w="-5" w:type="dxa"/>
        <w:tblLayout w:type="fixed"/>
        <w:tblLook w:val="04A0" w:firstRow="1" w:lastRow="0" w:firstColumn="1" w:lastColumn="0" w:noHBand="0" w:noVBand="1"/>
      </w:tblPr>
      <w:tblGrid>
        <w:gridCol w:w="3346"/>
        <w:gridCol w:w="3742"/>
        <w:gridCol w:w="3827"/>
        <w:gridCol w:w="4116"/>
      </w:tblGrid>
      <w:tr w:rsidR="00115651" w:rsidRPr="001133F5" w14:paraId="5FA6FA42" w14:textId="77777777" w:rsidTr="00D6489E">
        <w:tc>
          <w:tcPr>
            <w:tcW w:w="3346" w:type="dxa"/>
            <w:tcBorders>
              <w:top w:val="nil"/>
              <w:left w:val="nil"/>
              <w:bottom w:val="single" w:sz="4" w:space="0" w:color="auto"/>
              <w:right w:val="single" w:sz="4" w:space="0" w:color="auto"/>
            </w:tcBorders>
            <w:shd w:val="clear" w:color="auto" w:fill="auto"/>
          </w:tcPr>
          <w:p w14:paraId="2EDB7804" w14:textId="77777777" w:rsidR="00115651" w:rsidRPr="001133F5" w:rsidRDefault="00115651" w:rsidP="00115651">
            <w:pPr>
              <w:rPr>
                <w:rFonts w:ascii="Arial" w:hAnsi="Arial" w:cs="Arial"/>
                <w:b/>
                <w:bCs/>
                <w:sz w:val="24"/>
              </w:rPr>
            </w:pPr>
          </w:p>
        </w:tc>
        <w:tc>
          <w:tcPr>
            <w:tcW w:w="3742" w:type="dxa"/>
            <w:tcBorders>
              <w:left w:val="single" w:sz="4" w:space="0" w:color="auto"/>
            </w:tcBorders>
            <w:shd w:val="clear" w:color="auto" w:fill="00A49A"/>
          </w:tcPr>
          <w:p w14:paraId="3498108A" w14:textId="77777777" w:rsidR="00115651" w:rsidRPr="00A215D5" w:rsidRDefault="00115651" w:rsidP="00115651">
            <w:pPr>
              <w:jc w:val="center"/>
              <w:rPr>
                <w:rFonts w:cstheme="minorHAnsi"/>
                <w:bCs/>
              </w:rPr>
            </w:pPr>
            <w:r w:rsidRPr="00A215D5">
              <w:rPr>
                <w:rFonts w:cstheme="minorHAnsi"/>
                <w:bCs/>
              </w:rPr>
              <w:t>Relative likelihood in 2018/19</w:t>
            </w:r>
          </w:p>
        </w:tc>
        <w:tc>
          <w:tcPr>
            <w:tcW w:w="3827" w:type="dxa"/>
            <w:shd w:val="clear" w:color="auto" w:fill="00A49A"/>
          </w:tcPr>
          <w:p w14:paraId="48BF44DD" w14:textId="77777777" w:rsidR="00115651" w:rsidRPr="00A215D5" w:rsidRDefault="00115651" w:rsidP="00115651">
            <w:pPr>
              <w:jc w:val="center"/>
              <w:rPr>
                <w:rFonts w:cstheme="minorHAnsi"/>
                <w:bCs/>
              </w:rPr>
            </w:pPr>
            <w:r w:rsidRPr="00A215D5">
              <w:rPr>
                <w:rFonts w:cstheme="minorHAnsi"/>
                <w:bCs/>
              </w:rPr>
              <w:t>Relative likelihood in 2019/20</w:t>
            </w:r>
          </w:p>
        </w:tc>
        <w:tc>
          <w:tcPr>
            <w:tcW w:w="4116" w:type="dxa"/>
            <w:shd w:val="clear" w:color="auto" w:fill="00A49A"/>
          </w:tcPr>
          <w:p w14:paraId="67948196" w14:textId="77777777" w:rsidR="00115651" w:rsidRPr="00A215D5" w:rsidRDefault="00115651" w:rsidP="00115651">
            <w:pPr>
              <w:jc w:val="center"/>
              <w:rPr>
                <w:rFonts w:cstheme="minorHAnsi"/>
                <w:bCs/>
              </w:rPr>
            </w:pPr>
            <w:r w:rsidRPr="00A215D5">
              <w:rPr>
                <w:rFonts w:cstheme="minorHAnsi"/>
                <w:bCs/>
              </w:rPr>
              <w:t>Relative likelihood difference (+-)</w:t>
            </w:r>
          </w:p>
          <w:p w14:paraId="6CC1BE1B" w14:textId="023FE082" w:rsidR="006641B9" w:rsidRPr="00A215D5" w:rsidRDefault="006641B9" w:rsidP="00115651">
            <w:pPr>
              <w:jc w:val="center"/>
              <w:rPr>
                <w:rFonts w:cstheme="minorHAnsi"/>
                <w:bCs/>
              </w:rPr>
            </w:pPr>
          </w:p>
        </w:tc>
      </w:tr>
      <w:tr w:rsidR="00115651" w:rsidRPr="001133F5" w14:paraId="4173F456" w14:textId="77777777" w:rsidTr="008A2C80">
        <w:tc>
          <w:tcPr>
            <w:tcW w:w="3346" w:type="dxa"/>
            <w:tcBorders>
              <w:top w:val="single" w:sz="4" w:space="0" w:color="auto"/>
            </w:tcBorders>
            <w:shd w:val="clear" w:color="auto" w:fill="82C6BC"/>
          </w:tcPr>
          <w:p w14:paraId="23DB97E9" w14:textId="77777777" w:rsidR="00115651" w:rsidRPr="001133F5" w:rsidRDefault="00115651" w:rsidP="00115651">
            <w:pPr>
              <w:rPr>
                <w:rFonts w:ascii="Arial" w:hAnsi="Arial" w:cs="Arial"/>
                <w:b/>
                <w:bCs/>
                <w:sz w:val="24"/>
              </w:rPr>
            </w:pPr>
          </w:p>
          <w:p w14:paraId="3A5F88A2" w14:textId="77777777" w:rsidR="00115651" w:rsidRPr="001133F5" w:rsidRDefault="00115651" w:rsidP="00115651">
            <w:pPr>
              <w:rPr>
                <w:rFonts w:ascii="Arial" w:hAnsi="Arial" w:cs="Arial"/>
                <w:b/>
                <w:bCs/>
                <w:sz w:val="24"/>
              </w:rPr>
            </w:pPr>
            <w:r w:rsidRPr="001133F5">
              <w:rPr>
                <w:rFonts w:ascii="Arial" w:hAnsi="Arial" w:cs="Arial"/>
                <w:b/>
                <w:bCs/>
                <w:sz w:val="24"/>
              </w:rPr>
              <w:t xml:space="preserve">Relative likelihood of </w:t>
            </w:r>
            <w:r>
              <w:rPr>
                <w:rFonts w:ascii="Arial" w:hAnsi="Arial" w:cs="Arial"/>
                <w:b/>
                <w:bCs/>
                <w:sz w:val="24"/>
              </w:rPr>
              <w:t>Dis</w:t>
            </w:r>
            <w:r w:rsidRPr="001133F5">
              <w:rPr>
                <w:rFonts w:ascii="Arial" w:hAnsi="Arial" w:cs="Arial"/>
                <w:b/>
                <w:bCs/>
                <w:sz w:val="24"/>
              </w:rPr>
              <w:t>abled staff</w:t>
            </w:r>
            <w:r>
              <w:rPr>
                <w:rFonts w:ascii="Arial" w:hAnsi="Arial" w:cs="Arial"/>
                <w:b/>
                <w:bCs/>
                <w:sz w:val="24"/>
              </w:rPr>
              <w:t xml:space="preserve"> entering formal capability process</w:t>
            </w:r>
            <w:r w:rsidRPr="001133F5">
              <w:rPr>
                <w:rFonts w:ascii="Arial" w:hAnsi="Arial" w:cs="Arial"/>
                <w:b/>
                <w:bCs/>
                <w:sz w:val="24"/>
              </w:rPr>
              <w:t xml:space="preserve"> compared to </w:t>
            </w:r>
            <w:r>
              <w:rPr>
                <w:rFonts w:ascii="Arial" w:hAnsi="Arial" w:cs="Arial"/>
                <w:b/>
                <w:bCs/>
                <w:sz w:val="24"/>
              </w:rPr>
              <w:t>non-d</w:t>
            </w:r>
            <w:r w:rsidRPr="001133F5">
              <w:rPr>
                <w:rFonts w:ascii="Arial" w:hAnsi="Arial" w:cs="Arial"/>
                <w:b/>
                <w:bCs/>
                <w:sz w:val="24"/>
              </w:rPr>
              <w:t>isabled staff</w:t>
            </w:r>
          </w:p>
          <w:p w14:paraId="7E097129" w14:textId="77777777" w:rsidR="00115651" w:rsidRPr="001133F5" w:rsidRDefault="00115651" w:rsidP="00115651">
            <w:pPr>
              <w:rPr>
                <w:rFonts w:ascii="Arial" w:hAnsi="Arial" w:cs="Arial"/>
                <w:b/>
                <w:bCs/>
                <w:sz w:val="24"/>
              </w:rPr>
            </w:pPr>
          </w:p>
        </w:tc>
        <w:tc>
          <w:tcPr>
            <w:tcW w:w="3742" w:type="dxa"/>
            <w:shd w:val="clear" w:color="auto" w:fill="auto"/>
            <w:vAlign w:val="center"/>
          </w:tcPr>
          <w:p w14:paraId="4B472895" w14:textId="11DE9E0C" w:rsidR="00115651" w:rsidRPr="005211C2" w:rsidRDefault="008A2C80" w:rsidP="008A2C80">
            <w:pPr>
              <w:jc w:val="center"/>
              <w:rPr>
                <w:rFonts w:ascii="Arial" w:hAnsi="Arial" w:cs="Arial"/>
                <w:bCs/>
                <w:sz w:val="28"/>
                <w:szCs w:val="28"/>
              </w:rPr>
            </w:pPr>
            <w:r w:rsidRPr="005211C2">
              <w:rPr>
                <w:rFonts w:ascii="Arial" w:hAnsi="Arial" w:cs="Arial"/>
                <w:color w:val="000000"/>
                <w:sz w:val="28"/>
                <w:szCs w:val="28"/>
              </w:rPr>
              <w:t>5.24</w:t>
            </w:r>
          </w:p>
        </w:tc>
        <w:tc>
          <w:tcPr>
            <w:tcW w:w="3827" w:type="dxa"/>
            <w:shd w:val="clear" w:color="auto" w:fill="auto"/>
            <w:vAlign w:val="center"/>
          </w:tcPr>
          <w:p w14:paraId="03ECAB2F" w14:textId="4F1AAB75" w:rsidR="00115651" w:rsidRPr="005211C2" w:rsidRDefault="00B83318" w:rsidP="008A2C80">
            <w:pPr>
              <w:jc w:val="center"/>
              <w:rPr>
                <w:rFonts w:ascii="Arial" w:hAnsi="Arial" w:cs="Arial"/>
                <w:bCs/>
                <w:sz w:val="28"/>
                <w:szCs w:val="28"/>
              </w:rPr>
            </w:pPr>
            <w:r w:rsidRPr="005211C2">
              <w:rPr>
                <w:rFonts w:ascii="Arial" w:hAnsi="Arial" w:cs="Arial"/>
                <w:color w:val="000000"/>
                <w:sz w:val="28"/>
                <w:szCs w:val="28"/>
              </w:rPr>
              <w:t>2.47</w:t>
            </w:r>
          </w:p>
        </w:tc>
        <w:tc>
          <w:tcPr>
            <w:tcW w:w="4116" w:type="dxa"/>
            <w:vAlign w:val="center"/>
          </w:tcPr>
          <w:p w14:paraId="296FCF64" w14:textId="7A0C12D0" w:rsidR="00115651" w:rsidRPr="005211C2" w:rsidRDefault="008A2C80" w:rsidP="00A215D5">
            <w:pPr>
              <w:jc w:val="center"/>
              <w:rPr>
                <w:rFonts w:ascii="Arial" w:hAnsi="Arial" w:cs="Arial"/>
                <w:bCs/>
                <w:sz w:val="28"/>
                <w:szCs w:val="28"/>
              </w:rPr>
            </w:pPr>
            <w:r w:rsidRPr="005211C2">
              <w:rPr>
                <w:rFonts w:ascii="Arial" w:hAnsi="Arial" w:cs="Arial"/>
                <w:bCs/>
                <w:sz w:val="28"/>
                <w:szCs w:val="28"/>
              </w:rPr>
              <w:t>-</w:t>
            </w:r>
            <w:r w:rsidR="00A215D5" w:rsidRPr="005211C2">
              <w:rPr>
                <w:rFonts w:ascii="Arial" w:hAnsi="Arial" w:cs="Arial"/>
                <w:bCs/>
                <w:sz w:val="28"/>
                <w:szCs w:val="28"/>
              </w:rPr>
              <w:t>2.77</w:t>
            </w:r>
            <w:r w:rsidRPr="005211C2">
              <w:rPr>
                <w:rFonts w:ascii="Arial" w:hAnsi="Arial" w:cs="Arial"/>
                <w:bCs/>
                <w:sz w:val="28"/>
                <w:szCs w:val="28"/>
              </w:rPr>
              <w:t>%</w:t>
            </w:r>
          </w:p>
        </w:tc>
      </w:tr>
    </w:tbl>
    <w:p w14:paraId="36693282" w14:textId="189A40C5" w:rsidR="00115651" w:rsidRDefault="00115651" w:rsidP="00115651">
      <w:pPr>
        <w:rPr>
          <w:rFonts w:ascii="Arial" w:hAnsi="Arial" w:cs="Arial"/>
          <w:b/>
          <w:bCs/>
          <w:sz w:val="28"/>
        </w:rPr>
      </w:pPr>
    </w:p>
    <w:p w14:paraId="70B392BD" w14:textId="7D7EA021" w:rsidR="005211C2" w:rsidRDefault="005211C2" w:rsidP="00115651">
      <w:pPr>
        <w:rPr>
          <w:rFonts w:ascii="Arial" w:hAnsi="Arial" w:cs="Arial"/>
          <w:b/>
          <w:bCs/>
          <w:sz w:val="28"/>
        </w:rPr>
      </w:pPr>
    </w:p>
    <w:p w14:paraId="7DD204DA" w14:textId="70209AD0" w:rsidR="005211C2" w:rsidRDefault="005211C2" w:rsidP="00115651">
      <w:pPr>
        <w:rPr>
          <w:rFonts w:ascii="Arial" w:hAnsi="Arial" w:cs="Arial"/>
          <w:b/>
          <w:bCs/>
          <w:sz w:val="28"/>
        </w:rPr>
      </w:pPr>
    </w:p>
    <w:p w14:paraId="2DE020EA" w14:textId="691FB2B2" w:rsidR="005211C2" w:rsidRDefault="005211C2" w:rsidP="00115651">
      <w:pPr>
        <w:rPr>
          <w:rFonts w:ascii="Arial" w:hAnsi="Arial" w:cs="Arial"/>
          <w:b/>
          <w:bCs/>
          <w:sz w:val="28"/>
        </w:rPr>
      </w:pPr>
    </w:p>
    <w:p w14:paraId="00173527" w14:textId="1AAD6F04" w:rsidR="005211C2" w:rsidRDefault="005211C2" w:rsidP="00115651">
      <w:pPr>
        <w:rPr>
          <w:rFonts w:ascii="Arial" w:hAnsi="Arial" w:cs="Arial"/>
          <w:b/>
          <w:bCs/>
          <w:sz w:val="28"/>
        </w:rPr>
      </w:pPr>
    </w:p>
    <w:p w14:paraId="41F5E291" w14:textId="2D48F120" w:rsidR="005211C2" w:rsidRDefault="005211C2" w:rsidP="00115651">
      <w:pPr>
        <w:rPr>
          <w:rFonts w:ascii="Arial" w:hAnsi="Arial" w:cs="Arial"/>
          <w:b/>
          <w:bCs/>
          <w:sz w:val="28"/>
        </w:rPr>
      </w:pPr>
    </w:p>
    <w:p w14:paraId="7CC36A4F" w14:textId="1C2843BA" w:rsidR="00115651" w:rsidRPr="00D6489E" w:rsidRDefault="00115651" w:rsidP="00115651">
      <w:pPr>
        <w:rPr>
          <w:rFonts w:ascii="Arial" w:hAnsi="Arial" w:cs="Arial"/>
          <w:b/>
          <w:bCs/>
          <w:color w:val="4472C4" w:themeColor="accent1"/>
          <w:sz w:val="28"/>
        </w:rPr>
      </w:pPr>
      <w:r w:rsidRPr="00D6489E">
        <w:rPr>
          <w:rFonts w:ascii="Arial" w:hAnsi="Arial" w:cs="Arial"/>
          <w:b/>
          <w:bCs/>
          <w:color w:val="4472C4" w:themeColor="accent1"/>
          <w:sz w:val="28"/>
        </w:rPr>
        <w:lastRenderedPageBreak/>
        <w:t>Metric 4 – Percentage of Disabled staff compared to non-disabled staff experiencing</w:t>
      </w:r>
      <w:r w:rsidR="005211C2">
        <w:rPr>
          <w:rFonts w:ascii="Arial" w:hAnsi="Arial" w:cs="Arial"/>
          <w:b/>
          <w:bCs/>
          <w:color w:val="4472C4" w:themeColor="accent1"/>
          <w:sz w:val="28"/>
        </w:rPr>
        <w:t xml:space="preserve"> harassment, bullying or abuse</w:t>
      </w:r>
    </w:p>
    <w:p w14:paraId="6FD244AB" w14:textId="77777777" w:rsidR="00115651" w:rsidRDefault="00115651" w:rsidP="00115651">
      <w:pPr>
        <w:rPr>
          <w:rFonts w:ascii="Arial" w:hAnsi="Arial" w:cs="Arial"/>
          <w:b/>
          <w:sz w:val="24"/>
        </w:rPr>
      </w:pPr>
      <w:r w:rsidRPr="004B5741">
        <w:rPr>
          <w:rFonts w:ascii="Arial" w:hAnsi="Arial" w:cs="Arial"/>
          <w:b/>
          <w:sz w:val="24"/>
        </w:rPr>
        <w:t xml:space="preserve">(Data source:   </w:t>
      </w:r>
      <w:r>
        <w:rPr>
          <w:rFonts w:ascii="Arial" w:hAnsi="Arial" w:cs="Arial"/>
          <w:b/>
          <w:sz w:val="24"/>
        </w:rPr>
        <w:t>Question 13, NHS Staff Survey</w:t>
      </w:r>
      <w:r w:rsidRPr="004B5741">
        <w:rPr>
          <w:rFonts w:ascii="Arial" w:hAnsi="Arial" w:cs="Arial"/>
          <w:b/>
          <w:sz w:val="24"/>
        </w:rPr>
        <w:t>)</w:t>
      </w:r>
    </w:p>
    <w:p w14:paraId="0CBFC775" w14:textId="77777777" w:rsidR="00115651" w:rsidRPr="001E50F7" w:rsidRDefault="00115651" w:rsidP="00115651">
      <w:pPr>
        <w:spacing w:after="0" w:line="240" w:lineRule="auto"/>
        <w:rPr>
          <w:rFonts w:ascii="Arial" w:hAnsi="Arial" w:cs="Arial"/>
          <w:sz w:val="20"/>
          <w:szCs w:val="20"/>
        </w:rPr>
      </w:pPr>
    </w:p>
    <w:tbl>
      <w:tblPr>
        <w:tblStyle w:val="TableGrid"/>
        <w:tblW w:w="18428" w:type="dxa"/>
        <w:tblInd w:w="-5" w:type="dxa"/>
        <w:tblLook w:val="04A0" w:firstRow="1" w:lastRow="0" w:firstColumn="1" w:lastColumn="0" w:noHBand="0" w:noVBand="1"/>
      </w:tblPr>
      <w:tblGrid>
        <w:gridCol w:w="2983"/>
        <w:gridCol w:w="2404"/>
        <w:gridCol w:w="2410"/>
        <w:gridCol w:w="2693"/>
        <w:gridCol w:w="2551"/>
        <w:gridCol w:w="2694"/>
        <w:gridCol w:w="2693"/>
      </w:tblGrid>
      <w:tr w:rsidR="00115651" w:rsidRPr="00D305EA" w14:paraId="6C10C3C8" w14:textId="77777777" w:rsidTr="00D6489E">
        <w:tc>
          <w:tcPr>
            <w:tcW w:w="2983" w:type="dxa"/>
            <w:tcBorders>
              <w:top w:val="nil"/>
              <w:left w:val="nil"/>
              <w:bottom w:val="nil"/>
              <w:right w:val="single" w:sz="4" w:space="0" w:color="auto"/>
            </w:tcBorders>
            <w:shd w:val="clear" w:color="auto" w:fill="auto"/>
          </w:tcPr>
          <w:p w14:paraId="34539178" w14:textId="77777777" w:rsidR="00115651" w:rsidRPr="00D305EA" w:rsidRDefault="00115651" w:rsidP="00115651">
            <w:pPr>
              <w:rPr>
                <w:rFonts w:ascii="Arial" w:hAnsi="Arial" w:cs="Arial"/>
                <w:b/>
                <w:bCs/>
                <w:sz w:val="24"/>
                <w:szCs w:val="24"/>
              </w:rPr>
            </w:pPr>
          </w:p>
        </w:tc>
        <w:tc>
          <w:tcPr>
            <w:tcW w:w="2404" w:type="dxa"/>
            <w:tcBorders>
              <w:left w:val="single" w:sz="4" w:space="0" w:color="auto"/>
            </w:tcBorders>
            <w:shd w:val="clear" w:color="auto" w:fill="00A49A"/>
          </w:tcPr>
          <w:p w14:paraId="05008AC1" w14:textId="77777777" w:rsidR="00115651" w:rsidRDefault="00115651" w:rsidP="00115651">
            <w:pPr>
              <w:jc w:val="center"/>
              <w:rPr>
                <w:rFonts w:ascii="Arial" w:hAnsi="Arial" w:cs="Arial"/>
                <w:b/>
                <w:bCs/>
                <w:sz w:val="24"/>
                <w:szCs w:val="24"/>
              </w:rPr>
            </w:pPr>
            <w:r w:rsidRPr="00D305EA">
              <w:rPr>
                <w:rFonts w:ascii="Arial" w:hAnsi="Arial" w:cs="Arial"/>
                <w:b/>
                <w:bCs/>
                <w:sz w:val="24"/>
                <w:szCs w:val="24"/>
              </w:rPr>
              <w:t xml:space="preserve">Disabled staff </w:t>
            </w:r>
            <w:r>
              <w:rPr>
                <w:rFonts w:ascii="Arial" w:hAnsi="Arial" w:cs="Arial"/>
                <w:b/>
                <w:bCs/>
                <w:sz w:val="24"/>
                <w:szCs w:val="24"/>
              </w:rPr>
              <w:t>responses to 2018</w:t>
            </w:r>
            <w:r w:rsidRPr="00D305EA">
              <w:rPr>
                <w:rFonts w:ascii="Arial" w:hAnsi="Arial" w:cs="Arial"/>
                <w:b/>
                <w:bCs/>
                <w:sz w:val="24"/>
                <w:szCs w:val="24"/>
              </w:rPr>
              <w:t xml:space="preserve"> </w:t>
            </w:r>
            <w:r>
              <w:rPr>
                <w:rFonts w:ascii="Arial" w:hAnsi="Arial" w:cs="Arial"/>
                <w:b/>
                <w:bCs/>
                <w:sz w:val="24"/>
                <w:szCs w:val="24"/>
              </w:rPr>
              <w:t>NHS Staff Survey</w:t>
            </w:r>
          </w:p>
          <w:p w14:paraId="00D7BFA5" w14:textId="77777777" w:rsidR="00115651" w:rsidRPr="00D305EA" w:rsidRDefault="00115651" w:rsidP="00115651">
            <w:pPr>
              <w:jc w:val="center"/>
              <w:rPr>
                <w:rFonts w:ascii="Arial" w:hAnsi="Arial" w:cs="Arial"/>
                <w:b/>
                <w:bCs/>
                <w:sz w:val="24"/>
                <w:szCs w:val="24"/>
              </w:rPr>
            </w:pPr>
          </w:p>
        </w:tc>
        <w:tc>
          <w:tcPr>
            <w:tcW w:w="2410" w:type="dxa"/>
            <w:shd w:val="clear" w:color="auto" w:fill="00A49A"/>
          </w:tcPr>
          <w:p w14:paraId="6FDFD2E3" w14:textId="6B63C33A" w:rsidR="00115651" w:rsidRPr="00D305EA" w:rsidRDefault="00115651" w:rsidP="00115651">
            <w:pPr>
              <w:jc w:val="center"/>
              <w:rPr>
                <w:rFonts w:ascii="Arial" w:hAnsi="Arial" w:cs="Arial"/>
                <w:b/>
                <w:bCs/>
                <w:sz w:val="24"/>
                <w:szCs w:val="24"/>
              </w:rPr>
            </w:pPr>
            <w:r w:rsidRPr="00D305EA">
              <w:rPr>
                <w:rFonts w:ascii="Arial" w:hAnsi="Arial" w:cs="Arial"/>
                <w:b/>
                <w:bCs/>
                <w:sz w:val="24"/>
                <w:szCs w:val="24"/>
              </w:rPr>
              <w:t>Non-</w:t>
            </w:r>
            <w:r w:rsidR="003C0F96">
              <w:rPr>
                <w:rFonts w:ascii="Arial" w:hAnsi="Arial" w:cs="Arial"/>
                <w:b/>
                <w:bCs/>
                <w:sz w:val="24"/>
                <w:szCs w:val="24"/>
              </w:rPr>
              <w:t>d</w:t>
            </w:r>
            <w:r w:rsidRPr="00D305EA">
              <w:rPr>
                <w:rFonts w:ascii="Arial" w:hAnsi="Arial" w:cs="Arial"/>
                <w:b/>
                <w:bCs/>
                <w:sz w:val="24"/>
                <w:szCs w:val="24"/>
              </w:rPr>
              <w:t xml:space="preserve">isabled </w:t>
            </w:r>
            <w:r>
              <w:rPr>
                <w:rFonts w:ascii="Arial" w:hAnsi="Arial" w:cs="Arial"/>
                <w:b/>
                <w:bCs/>
                <w:sz w:val="24"/>
                <w:szCs w:val="24"/>
              </w:rPr>
              <w:t>staff responses</w:t>
            </w:r>
            <w:r w:rsidRPr="00D305EA">
              <w:rPr>
                <w:rFonts w:ascii="Arial" w:hAnsi="Arial" w:cs="Arial"/>
                <w:b/>
                <w:bCs/>
                <w:sz w:val="24"/>
                <w:szCs w:val="24"/>
              </w:rPr>
              <w:t xml:space="preserve"> </w:t>
            </w:r>
            <w:r>
              <w:rPr>
                <w:rFonts w:ascii="Arial" w:hAnsi="Arial" w:cs="Arial"/>
                <w:b/>
                <w:bCs/>
                <w:sz w:val="24"/>
                <w:szCs w:val="24"/>
              </w:rPr>
              <w:t>to</w:t>
            </w:r>
            <w:r w:rsidRPr="00D305EA">
              <w:rPr>
                <w:rFonts w:ascii="Arial" w:hAnsi="Arial" w:cs="Arial"/>
                <w:b/>
                <w:bCs/>
                <w:sz w:val="24"/>
                <w:szCs w:val="24"/>
              </w:rPr>
              <w:t xml:space="preserve"> </w:t>
            </w:r>
            <w:r>
              <w:rPr>
                <w:rFonts w:ascii="Arial" w:hAnsi="Arial" w:cs="Arial"/>
                <w:b/>
                <w:bCs/>
                <w:sz w:val="24"/>
                <w:szCs w:val="24"/>
              </w:rPr>
              <w:t>2018</w:t>
            </w:r>
            <w:r w:rsidRPr="00D305EA">
              <w:rPr>
                <w:rFonts w:ascii="Arial" w:hAnsi="Arial" w:cs="Arial"/>
                <w:b/>
                <w:bCs/>
                <w:sz w:val="24"/>
                <w:szCs w:val="24"/>
              </w:rPr>
              <w:t xml:space="preserve"> </w:t>
            </w:r>
            <w:r>
              <w:rPr>
                <w:rFonts w:ascii="Arial" w:hAnsi="Arial" w:cs="Arial"/>
                <w:b/>
                <w:bCs/>
                <w:sz w:val="24"/>
                <w:szCs w:val="24"/>
              </w:rPr>
              <w:t>NHS Staff Survey</w:t>
            </w:r>
          </w:p>
        </w:tc>
        <w:tc>
          <w:tcPr>
            <w:tcW w:w="2693" w:type="dxa"/>
            <w:shd w:val="clear" w:color="auto" w:fill="00A49A"/>
          </w:tcPr>
          <w:p w14:paraId="78AA4646" w14:textId="77777777" w:rsidR="00115651" w:rsidRPr="00D305EA" w:rsidRDefault="00115651" w:rsidP="00115651">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Disabled staff and non-disabled staff  responses 2018 </w:t>
            </w:r>
          </w:p>
        </w:tc>
        <w:tc>
          <w:tcPr>
            <w:tcW w:w="2551" w:type="dxa"/>
            <w:shd w:val="clear" w:color="auto" w:fill="00A49A"/>
          </w:tcPr>
          <w:p w14:paraId="3756E1E4" w14:textId="77777777" w:rsidR="00115651" w:rsidRDefault="00115651" w:rsidP="00115651">
            <w:pPr>
              <w:jc w:val="center"/>
              <w:rPr>
                <w:rFonts w:ascii="Arial" w:hAnsi="Arial" w:cs="Arial"/>
                <w:b/>
                <w:bCs/>
                <w:sz w:val="24"/>
                <w:szCs w:val="24"/>
              </w:rPr>
            </w:pPr>
            <w:r w:rsidRPr="00D305EA">
              <w:rPr>
                <w:rFonts w:ascii="Arial" w:hAnsi="Arial" w:cs="Arial"/>
                <w:b/>
                <w:bCs/>
                <w:sz w:val="24"/>
                <w:szCs w:val="24"/>
              </w:rPr>
              <w:t xml:space="preserve">Disabled </w:t>
            </w:r>
            <w:r>
              <w:rPr>
                <w:rFonts w:ascii="Arial" w:hAnsi="Arial" w:cs="Arial"/>
                <w:b/>
                <w:bCs/>
                <w:sz w:val="24"/>
                <w:szCs w:val="24"/>
              </w:rPr>
              <w:t>staff responses</w:t>
            </w:r>
            <w:r w:rsidRPr="00D305EA">
              <w:rPr>
                <w:rFonts w:ascii="Arial" w:hAnsi="Arial" w:cs="Arial"/>
                <w:b/>
                <w:bCs/>
                <w:sz w:val="24"/>
                <w:szCs w:val="24"/>
              </w:rPr>
              <w:t xml:space="preserve"> </w:t>
            </w:r>
            <w:r>
              <w:rPr>
                <w:rFonts w:ascii="Arial" w:hAnsi="Arial" w:cs="Arial"/>
                <w:b/>
                <w:bCs/>
                <w:sz w:val="24"/>
                <w:szCs w:val="24"/>
              </w:rPr>
              <w:t>to</w:t>
            </w:r>
            <w:r w:rsidRPr="00D305EA">
              <w:rPr>
                <w:rFonts w:ascii="Arial" w:hAnsi="Arial" w:cs="Arial"/>
                <w:b/>
                <w:bCs/>
                <w:sz w:val="24"/>
                <w:szCs w:val="24"/>
              </w:rPr>
              <w:t xml:space="preserve"> </w:t>
            </w:r>
            <w:r>
              <w:rPr>
                <w:rFonts w:ascii="Arial" w:hAnsi="Arial" w:cs="Arial"/>
                <w:b/>
                <w:bCs/>
                <w:sz w:val="24"/>
                <w:szCs w:val="24"/>
              </w:rPr>
              <w:t>2019</w:t>
            </w:r>
            <w:r w:rsidRPr="00D305EA">
              <w:rPr>
                <w:rFonts w:ascii="Arial" w:hAnsi="Arial" w:cs="Arial"/>
                <w:b/>
                <w:bCs/>
                <w:sz w:val="24"/>
                <w:szCs w:val="24"/>
              </w:rPr>
              <w:t xml:space="preserve"> </w:t>
            </w:r>
            <w:r>
              <w:rPr>
                <w:rFonts w:ascii="Arial" w:hAnsi="Arial" w:cs="Arial"/>
                <w:b/>
                <w:bCs/>
                <w:sz w:val="24"/>
                <w:szCs w:val="24"/>
              </w:rPr>
              <w:t xml:space="preserve">NHS Staff Survey </w:t>
            </w:r>
          </w:p>
          <w:p w14:paraId="1B24C86A" w14:textId="77777777" w:rsidR="00115651" w:rsidRPr="00D305EA" w:rsidRDefault="00115651" w:rsidP="00115651">
            <w:pPr>
              <w:jc w:val="center"/>
              <w:rPr>
                <w:rFonts w:ascii="Arial" w:hAnsi="Arial" w:cs="Arial"/>
                <w:b/>
                <w:bCs/>
                <w:sz w:val="24"/>
                <w:szCs w:val="24"/>
              </w:rPr>
            </w:pPr>
          </w:p>
        </w:tc>
        <w:tc>
          <w:tcPr>
            <w:tcW w:w="2694" w:type="dxa"/>
            <w:shd w:val="clear" w:color="auto" w:fill="00A49A"/>
          </w:tcPr>
          <w:p w14:paraId="6D294327" w14:textId="77777777" w:rsidR="00115651" w:rsidRDefault="00115651" w:rsidP="00115651">
            <w:pPr>
              <w:jc w:val="center"/>
              <w:rPr>
                <w:rFonts w:ascii="Arial" w:hAnsi="Arial" w:cs="Arial"/>
                <w:b/>
                <w:bCs/>
                <w:sz w:val="24"/>
                <w:szCs w:val="24"/>
              </w:rPr>
            </w:pPr>
            <w:r>
              <w:rPr>
                <w:rFonts w:ascii="Arial" w:hAnsi="Arial" w:cs="Arial"/>
                <w:b/>
                <w:bCs/>
                <w:sz w:val="24"/>
                <w:szCs w:val="24"/>
              </w:rPr>
              <w:t>Non-d</w:t>
            </w:r>
            <w:r w:rsidRPr="00D305EA">
              <w:rPr>
                <w:rFonts w:ascii="Arial" w:hAnsi="Arial" w:cs="Arial"/>
                <w:b/>
                <w:bCs/>
                <w:sz w:val="24"/>
                <w:szCs w:val="24"/>
              </w:rPr>
              <w:t xml:space="preserve">isabled staff </w:t>
            </w:r>
            <w:r>
              <w:rPr>
                <w:rFonts w:ascii="Arial" w:hAnsi="Arial" w:cs="Arial"/>
                <w:b/>
                <w:bCs/>
                <w:sz w:val="24"/>
                <w:szCs w:val="24"/>
              </w:rPr>
              <w:t>responses to</w:t>
            </w:r>
            <w:r w:rsidRPr="00D305EA">
              <w:rPr>
                <w:rFonts w:ascii="Arial" w:hAnsi="Arial" w:cs="Arial"/>
                <w:b/>
                <w:bCs/>
                <w:sz w:val="24"/>
                <w:szCs w:val="24"/>
              </w:rPr>
              <w:t xml:space="preserve"> </w:t>
            </w:r>
            <w:r>
              <w:rPr>
                <w:rFonts w:ascii="Arial" w:hAnsi="Arial" w:cs="Arial"/>
                <w:b/>
                <w:bCs/>
                <w:sz w:val="24"/>
                <w:szCs w:val="24"/>
              </w:rPr>
              <w:t>2019</w:t>
            </w:r>
            <w:r w:rsidRPr="00D305EA">
              <w:rPr>
                <w:rFonts w:ascii="Arial" w:hAnsi="Arial" w:cs="Arial"/>
                <w:b/>
                <w:bCs/>
                <w:sz w:val="24"/>
                <w:szCs w:val="24"/>
              </w:rPr>
              <w:t xml:space="preserve"> </w:t>
            </w:r>
            <w:r>
              <w:rPr>
                <w:rFonts w:ascii="Arial" w:hAnsi="Arial" w:cs="Arial"/>
                <w:b/>
                <w:bCs/>
                <w:sz w:val="24"/>
                <w:szCs w:val="24"/>
              </w:rPr>
              <w:t>NHS Staff Survey</w:t>
            </w:r>
          </w:p>
          <w:p w14:paraId="6302154B" w14:textId="77777777" w:rsidR="00115651" w:rsidRDefault="00115651" w:rsidP="00115651">
            <w:pPr>
              <w:jc w:val="center"/>
              <w:rPr>
                <w:rFonts w:ascii="Arial" w:hAnsi="Arial" w:cs="Arial"/>
                <w:b/>
                <w:bCs/>
                <w:sz w:val="24"/>
                <w:szCs w:val="24"/>
              </w:rPr>
            </w:pPr>
          </w:p>
          <w:p w14:paraId="61F7CE43" w14:textId="77777777" w:rsidR="00115651" w:rsidRPr="00D305EA" w:rsidRDefault="00115651" w:rsidP="00115651">
            <w:pPr>
              <w:jc w:val="center"/>
              <w:rPr>
                <w:rFonts w:ascii="Arial" w:hAnsi="Arial" w:cs="Arial"/>
                <w:b/>
                <w:bCs/>
                <w:sz w:val="24"/>
                <w:szCs w:val="24"/>
              </w:rPr>
            </w:pPr>
          </w:p>
        </w:tc>
        <w:tc>
          <w:tcPr>
            <w:tcW w:w="2693" w:type="dxa"/>
            <w:shd w:val="clear" w:color="auto" w:fill="00A49A"/>
          </w:tcPr>
          <w:p w14:paraId="7AB0CF61" w14:textId="77777777" w:rsidR="00115651" w:rsidRPr="00D305EA" w:rsidRDefault="00115651" w:rsidP="00115651">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Disabled staff and non-disabled staff  responses 2019</w:t>
            </w:r>
          </w:p>
        </w:tc>
      </w:tr>
      <w:tr w:rsidR="00115651" w:rsidRPr="00D305EA" w14:paraId="2C1AD88A" w14:textId="77777777" w:rsidTr="00D6489E">
        <w:tc>
          <w:tcPr>
            <w:tcW w:w="2983" w:type="dxa"/>
            <w:tcBorders>
              <w:top w:val="nil"/>
              <w:left w:val="nil"/>
              <w:bottom w:val="single" w:sz="4" w:space="0" w:color="auto"/>
              <w:right w:val="single" w:sz="4" w:space="0" w:color="auto"/>
            </w:tcBorders>
            <w:shd w:val="clear" w:color="auto" w:fill="auto"/>
          </w:tcPr>
          <w:p w14:paraId="5A33C01F" w14:textId="77777777" w:rsidR="00115651" w:rsidRPr="00D305EA" w:rsidRDefault="00115651" w:rsidP="00115651">
            <w:pPr>
              <w:rPr>
                <w:rFonts w:ascii="Arial" w:hAnsi="Arial" w:cs="Arial"/>
                <w:b/>
                <w:bCs/>
                <w:sz w:val="24"/>
                <w:szCs w:val="24"/>
              </w:rPr>
            </w:pPr>
          </w:p>
        </w:tc>
        <w:tc>
          <w:tcPr>
            <w:tcW w:w="2404" w:type="dxa"/>
            <w:tcBorders>
              <w:left w:val="single" w:sz="4" w:space="0" w:color="auto"/>
            </w:tcBorders>
            <w:shd w:val="clear" w:color="auto" w:fill="82C6BC"/>
          </w:tcPr>
          <w:p w14:paraId="0E5E57D5"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410" w:type="dxa"/>
            <w:shd w:val="clear" w:color="auto" w:fill="82C6BC"/>
          </w:tcPr>
          <w:p w14:paraId="545C2F70"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693" w:type="dxa"/>
            <w:shd w:val="clear" w:color="auto" w:fill="82C6BC"/>
          </w:tcPr>
          <w:p w14:paraId="6F94CA34" w14:textId="77777777" w:rsidR="00115651" w:rsidRDefault="00115651" w:rsidP="00115651">
            <w:pPr>
              <w:jc w:val="center"/>
              <w:rPr>
                <w:rFonts w:ascii="Arial" w:hAnsi="Arial" w:cs="Arial"/>
                <w:b/>
                <w:bCs/>
                <w:sz w:val="24"/>
                <w:szCs w:val="24"/>
              </w:rPr>
            </w:pPr>
          </w:p>
        </w:tc>
        <w:tc>
          <w:tcPr>
            <w:tcW w:w="2551" w:type="dxa"/>
            <w:shd w:val="clear" w:color="auto" w:fill="82C6BC"/>
          </w:tcPr>
          <w:p w14:paraId="3A1E2A06"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694" w:type="dxa"/>
            <w:shd w:val="clear" w:color="auto" w:fill="82C6BC"/>
          </w:tcPr>
          <w:p w14:paraId="323EE8D8"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693" w:type="dxa"/>
            <w:shd w:val="clear" w:color="auto" w:fill="82C6BC"/>
          </w:tcPr>
          <w:p w14:paraId="327776F1" w14:textId="77777777" w:rsidR="00115651" w:rsidRDefault="00115651" w:rsidP="00115651">
            <w:pPr>
              <w:jc w:val="center"/>
              <w:rPr>
                <w:rFonts w:ascii="Arial" w:hAnsi="Arial" w:cs="Arial"/>
                <w:b/>
                <w:bCs/>
                <w:sz w:val="24"/>
                <w:szCs w:val="24"/>
              </w:rPr>
            </w:pPr>
          </w:p>
        </w:tc>
      </w:tr>
      <w:tr w:rsidR="00E40345" w:rsidRPr="00D305EA" w14:paraId="19F90BD4" w14:textId="77777777" w:rsidTr="00422413">
        <w:tc>
          <w:tcPr>
            <w:tcW w:w="2983" w:type="dxa"/>
            <w:tcBorders>
              <w:top w:val="single" w:sz="4" w:space="0" w:color="auto"/>
            </w:tcBorders>
            <w:shd w:val="clear" w:color="auto" w:fill="82C6BC"/>
          </w:tcPr>
          <w:p w14:paraId="1CF1E992" w14:textId="77777777" w:rsidR="00E40345" w:rsidRPr="00D305EA" w:rsidRDefault="00E40345" w:rsidP="00115651">
            <w:pPr>
              <w:rPr>
                <w:rFonts w:ascii="Arial" w:hAnsi="Arial" w:cs="Arial"/>
                <w:b/>
                <w:bCs/>
                <w:sz w:val="24"/>
                <w:szCs w:val="24"/>
              </w:rPr>
            </w:pPr>
            <w:r>
              <w:rPr>
                <w:rFonts w:ascii="Arial" w:hAnsi="Arial" w:cs="Arial"/>
                <w:b/>
                <w:sz w:val="24"/>
                <w:szCs w:val="24"/>
              </w:rPr>
              <w:t>4a) S</w:t>
            </w:r>
            <w:r w:rsidRPr="00D305EA">
              <w:rPr>
                <w:rFonts w:ascii="Arial" w:hAnsi="Arial" w:cs="Arial"/>
                <w:b/>
                <w:sz w:val="24"/>
                <w:szCs w:val="24"/>
              </w:rPr>
              <w:t>taff experiencing harassment, bullying or abuse from patients/</w:t>
            </w:r>
            <w:r>
              <w:rPr>
                <w:rFonts w:ascii="Arial" w:hAnsi="Arial" w:cs="Arial"/>
                <w:b/>
                <w:sz w:val="24"/>
                <w:szCs w:val="24"/>
              </w:rPr>
              <w:t xml:space="preserve"> </w:t>
            </w:r>
            <w:r w:rsidRPr="00D305EA">
              <w:rPr>
                <w:rFonts w:ascii="Arial" w:hAnsi="Arial" w:cs="Arial"/>
                <w:b/>
                <w:sz w:val="24"/>
                <w:szCs w:val="24"/>
              </w:rPr>
              <w:t>service users, their relatives or other members of the public in the last 12 months</w:t>
            </w:r>
          </w:p>
        </w:tc>
        <w:tc>
          <w:tcPr>
            <w:tcW w:w="2404" w:type="dxa"/>
            <w:vAlign w:val="center"/>
          </w:tcPr>
          <w:p w14:paraId="079A4BCD" w14:textId="1C2E814F" w:rsidR="00E40345" w:rsidRPr="005211C2" w:rsidRDefault="00E40345" w:rsidP="00422413">
            <w:pPr>
              <w:jc w:val="center"/>
              <w:rPr>
                <w:rFonts w:ascii="Arial" w:hAnsi="Arial" w:cs="Arial"/>
                <w:bCs/>
                <w:sz w:val="28"/>
                <w:szCs w:val="28"/>
              </w:rPr>
            </w:pPr>
            <w:r w:rsidRPr="005211C2">
              <w:rPr>
                <w:rFonts w:ascii="Arial" w:hAnsi="Arial" w:cs="Arial"/>
                <w:sz w:val="28"/>
                <w:szCs w:val="28"/>
              </w:rPr>
              <w:t>26.5%</w:t>
            </w:r>
          </w:p>
        </w:tc>
        <w:tc>
          <w:tcPr>
            <w:tcW w:w="2410" w:type="dxa"/>
            <w:vAlign w:val="center"/>
          </w:tcPr>
          <w:p w14:paraId="455AAF12" w14:textId="1688B4BB" w:rsidR="00E40345" w:rsidRPr="005211C2" w:rsidRDefault="00E40345" w:rsidP="00422413">
            <w:pPr>
              <w:jc w:val="center"/>
              <w:rPr>
                <w:rFonts w:ascii="Arial" w:hAnsi="Arial" w:cs="Arial"/>
                <w:bCs/>
                <w:sz w:val="28"/>
                <w:szCs w:val="28"/>
              </w:rPr>
            </w:pPr>
            <w:r w:rsidRPr="005211C2">
              <w:rPr>
                <w:rFonts w:ascii="Arial" w:hAnsi="Arial" w:cs="Arial"/>
                <w:sz w:val="28"/>
                <w:szCs w:val="28"/>
              </w:rPr>
              <w:t>17.9%</w:t>
            </w:r>
          </w:p>
        </w:tc>
        <w:tc>
          <w:tcPr>
            <w:tcW w:w="2693" w:type="dxa"/>
            <w:vAlign w:val="center"/>
          </w:tcPr>
          <w:p w14:paraId="42FB16D6" w14:textId="0B9020BD" w:rsidR="00E40345" w:rsidRPr="005211C2" w:rsidRDefault="00E40345" w:rsidP="00422413">
            <w:pPr>
              <w:jc w:val="center"/>
              <w:rPr>
                <w:rFonts w:ascii="Arial" w:hAnsi="Arial" w:cs="Arial"/>
                <w:bCs/>
                <w:sz w:val="28"/>
                <w:szCs w:val="28"/>
              </w:rPr>
            </w:pPr>
            <w:r w:rsidRPr="005211C2">
              <w:rPr>
                <w:rFonts w:ascii="Arial" w:hAnsi="Arial" w:cs="Arial"/>
                <w:bCs/>
                <w:sz w:val="28"/>
                <w:szCs w:val="28"/>
              </w:rPr>
              <w:t>+8.6%</w:t>
            </w:r>
          </w:p>
        </w:tc>
        <w:tc>
          <w:tcPr>
            <w:tcW w:w="2551" w:type="dxa"/>
            <w:vAlign w:val="center"/>
          </w:tcPr>
          <w:p w14:paraId="35A7ECA7" w14:textId="3B38D3DF" w:rsidR="00E40345" w:rsidRPr="005211C2" w:rsidRDefault="00E40345" w:rsidP="00422413">
            <w:pPr>
              <w:jc w:val="center"/>
              <w:rPr>
                <w:rFonts w:ascii="Arial" w:hAnsi="Arial" w:cs="Arial"/>
                <w:bCs/>
                <w:sz w:val="28"/>
                <w:szCs w:val="28"/>
              </w:rPr>
            </w:pPr>
            <w:r w:rsidRPr="005211C2">
              <w:rPr>
                <w:rFonts w:ascii="Arial" w:hAnsi="Arial" w:cs="Arial"/>
                <w:sz w:val="28"/>
                <w:szCs w:val="28"/>
              </w:rPr>
              <w:t>28.0%</w:t>
            </w:r>
          </w:p>
        </w:tc>
        <w:tc>
          <w:tcPr>
            <w:tcW w:w="2694" w:type="dxa"/>
            <w:vAlign w:val="center"/>
          </w:tcPr>
          <w:p w14:paraId="062EA581" w14:textId="1BCA94DC" w:rsidR="00E40345" w:rsidRPr="005211C2" w:rsidRDefault="00E40345" w:rsidP="00422413">
            <w:pPr>
              <w:jc w:val="center"/>
              <w:rPr>
                <w:rFonts w:ascii="Arial" w:hAnsi="Arial" w:cs="Arial"/>
                <w:bCs/>
                <w:sz w:val="28"/>
                <w:szCs w:val="28"/>
              </w:rPr>
            </w:pPr>
            <w:r w:rsidRPr="005211C2">
              <w:rPr>
                <w:rFonts w:ascii="Arial" w:hAnsi="Arial" w:cs="Arial"/>
                <w:sz w:val="28"/>
                <w:szCs w:val="28"/>
              </w:rPr>
              <w:t>19.0%</w:t>
            </w:r>
          </w:p>
        </w:tc>
        <w:tc>
          <w:tcPr>
            <w:tcW w:w="2693" w:type="dxa"/>
            <w:vAlign w:val="center"/>
          </w:tcPr>
          <w:p w14:paraId="468FE961" w14:textId="68C17562" w:rsidR="00E40345" w:rsidRPr="005211C2" w:rsidRDefault="00E40345" w:rsidP="00422413">
            <w:pPr>
              <w:jc w:val="center"/>
              <w:rPr>
                <w:rFonts w:ascii="Arial" w:hAnsi="Arial" w:cs="Arial"/>
                <w:bCs/>
                <w:sz w:val="28"/>
                <w:szCs w:val="28"/>
              </w:rPr>
            </w:pPr>
            <w:r w:rsidRPr="005211C2">
              <w:rPr>
                <w:rFonts w:ascii="Arial" w:hAnsi="Arial" w:cs="Arial"/>
                <w:bCs/>
                <w:sz w:val="28"/>
                <w:szCs w:val="28"/>
              </w:rPr>
              <w:t>+9%</w:t>
            </w:r>
          </w:p>
        </w:tc>
      </w:tr>
      <w:tr w:rsidR="00E40345" w:rsidRPr="00D305EA" w14:paraId="7CA0B774" w14:textId="77777777" w:rsidTr="00422413">
        <w:trPr>
          <w:trHeight w:val="1109"/>
        </w:trPr>
        <w:tc>
          <w:tcPr>
            <w:tcW w:w="2983" w:type="dxa"/>
            <w:shd w:val="clear" w:color="auto" w:fill="82C6BC"/>
          </w:tcPr>
          <w:p w14:paraId="0247727A" w14:textId="77777777" w:rsidR="00E40345" w:rsidRPr="00D305EA" w:rsidRDefault="00E40345" w:rsidP="00115651">
            <w:pPr>
              <w:rPr>
                <w:rFonts w:ascii="Arial" w:hAnsi="Arial" w:cs="Arial"/>
                <w:b/>
                <w:bCs/>
                <w:sz w:val="24"/>
                <w:szCs w:val="24"/>
              </w:rPr>
            </w:pPr>
            <w:r>
              <w:rPr>
                <w:rFonts w:ascii="Arial" w:hAnsi="Arial" w:cs="Arial"/>
                <w:b/>
                <w:sz w:val="24"/>
                <w:szCs w:val="24"/>
              </w:rPr>
              <w:t>4b) S</w:t>
            </w:r>
            <w:r w:rsidRPr="00D305EA">
              <w:rPr>
                <w:rFonts w:ascii="Arial" w:hAnsi="Arial" w:cs="Arial"/>
                <w:b/>
                <w:sz w:val="24"/>
                <w:szCs w:val="24"/>
              </w:rPr>
              <w:t>taff experiencing harassment, bullying or abuse from managers in the last 12 months</w:t>
            </w:r>
          </w:p>
        </w:tc>
        <w:tc>
          <w:tcPr>
            <w:tcW w:w="2404" w:type="dxa"/>
            <w:vAlign w:val="center"/>
          </w:tcPr>
          <w:p w14:paraId="68CF2510" w14:textId="3F237723" w:rsidR="00E40345" w:rsidRPr="005211C2" w:rsidRDefault="00E40345" w:rsidP="00422413">
            <w:pPr>
              <w:jc w:val="center"/>
              <w:rPr>
                <w:rFonts w:ascii="Arial" w:hAnsi="Arial" w:cs="Arial"/>
                <w:bCs/>
                <w:sz w:val="28"/>
                <w:szCs w:val="28"/>
              </w:rPr>
            </w:pPr>
            <w:r w:rsidRPr="005211C2">
              <w:rPr>
                <w:rFonts w:ascii="Arial" w:hAnsi="Arial" w:cs="Arial"/>
                <w:sz w:val="28"/>
                <w:szCs w:val="28"/>
              </w:rPr>
              <w:t>9.5%</w:t>
            </w:r>
          </w:p>
        </w:tc>
        <w:tc>
          <w:tcPr>
            <w:tcW w:w="2410" w:type="dxa"/>
            <w:vAlign w:val="center"/>
          </w:tcPr>
          <w:p w14:paraId="6DCDCAB9" w14:textId="158A2308" w:rsidR="00E40345" w:rsidRPr="005211C2" w:rsidRDefault="00E40345" w:rsidP="00422413">
            <w:pPr>
              <w:jc w:val="center"/>
              <w:rPr>
                <w:rFonts w:ascii="Arial" w:hAnsi="Arial" w:cs="Arial"/>
                <w:bCs/>
                <w:sz w:val="28"/>
                <w:szCs w:val="28"/>
              </w:rPr>
            </w:pPr>
            <w:r w:rsidRPr="005211C2">
              <w:rPr>
                <w:rFonts w:ascii="Arial" w:hAnsi="Arial" w:cs="Arial"/>
                <w:sz w:val="28"/>
                <w:szCs w:val="28"/>
              </w:rPr>
              <w:t>5.4%</w:t>
            </w:r>
          </w:p>
        </w:tc>
        <w:tc>
          <w:tcPr>
            <w:tcW w:w="2693" w:type="dxa"/>
            <w:vAlign w:val="center"/>
          </w:tcPr>
          <w:p w14:paraId="0AE71B57" w14:textId="6C025A3F" w:rsidR="00E40345" w:rsidRPr="005211C2" w:rsidRDefault="00E40345" w:rsidP="00422413">
            <w:pPr>
              <w:jc w:val="center"/>
              <w:rPr>
                <w:rFonts w:ascii="Arial" w:hAnsi="Arial" w:cs="Arial"/>
                <w:bCs/>
                <w:sz w:val="28"/>
                <w:szCs w:val="28"/>
              </w:rPr>
            </w:pPr>
            <w:r w:rsidRPr="005211C2">
              <w:rPr>
                <w:rFonts w:ascii="Arial" w:hAnsi="Arial" w:cs="Arial"/>
                <w:bCs/>
                <w:sz w:val="28"/>
                <w:szCs w:val="28"/>
              </w:rPr>
              <w:t>+4.1%</w:t>
            </w:r>
          </w:p>
        </w:tc>
        <w:tc>
          <w:tcPr>
            <w:tcW w:w="2551" w:type="dxa"/>
            <w:vAlign w:val="center"/>
          </w:tcPr>
          <w:p w14:paraId="5F107D18" w14:textId="0E24F37F" w:rsidR="00E40345" w:rsidRPr="005211C2" w:rsidRDefault="00E40345" w:rsidP="00422413">
            <w:pPr>
              <w:jc w:val="center"/>
              <w:rPr>
                <w:rFonts w:ascii="Arial" w:hAnsi="Arial" w:cs="Arial"/>
                <w:bCs/>
                <w:sz w:val="28"/>
                <w:szCs w:val="28"/>
              </w:rPr>
            </w:pPr>
            <w:r w:rsidRPr="005211C2">
              <w:rPr>
                <w:rFonts w:ascii="Arial" w:hAnsi="Arial" w:cs="Arial"/>
                <w:sz w:val="28"/>
                <w:szCs w:val="28"/>
              </w:rPr>
              <w:t>8.0%</w:t>
            </w:r>
          </w:p>
        </w:tc>
        <w:tc>
          <w:tcPr>
            <w:tcW w:w="2694" w:type="dxa"/>
            <w:vAlign w:val="center"/>
          </w:tcPr>
          <w:p w14:paraId="169BED2B" w14:textId="45BD7DEF" w:rsidR="00E40345" w:rsidRPr="005211C2" w:rsidRDefault="00E40345" w:rsidP="00422413">
            <w:pPr>
              <w:jc w:val="center"/>
              <w:rPr>
                <w:rFonts w:ascii="Arial" w:hAnsi="Arial" w:cs="Arial"/>
                <w:bCs/>
                <w:sz w:val="28"/>
                <w:szCs w:val="28"/>
              </w:rPr>
            </w:pPr>
            <w:r w:rsidRPr="005211C2">
              <w:rPr>
                <w:rFonts w:ascii="Arial" w:hAnsi="Arial" w:cs="Arial"/>
                <w:sz w:val="28"/>
                <w:szCs w:val="28"/>
              </w:rPr>
              <w:t>6.0%</w:t>
            </w:r>
          </w:p>
        </w:tc>
        <w:tc>
          <w:tcPr>
            <w:tcW w:w="2693" w:type="dxa"/>
            <w:vAlign w:val="center"/>
          </w:tcPr>
          <w:p w14:paraId="76E6503A" w14:textId="6E40A317" w:rsidR="00E40345" w:rsidRPr="005211C2" w:rsidRDefault="00E40345" w:rsidP="00422413">
            <w:pPr>
              <w:jc w:val="center"/>
              <w:rPr>
                <w:rFonts w:ascii="Arial" w:hAnsi="Arial" w:cs="Arial"/>
                <w:bCs/>
                <w:sz w:val="28"/>
                <w:szCs w:val="28"/>
              </w:rPr>
            </w:pPr>
            <w:r w:rsidRPr="005211C2">
              <w:rPr>
                <w:rFonts w:ascii="Arial" w:hAnsi="Arial" w:cs="Arial"/>
                <w:bCs/>
                <w:sz w:val="28"/>
                <w:szCs w:val="28"/>
              </w:rPr>
              <w:t>+2%</w:t>
            </w:r>
          </w:p>
        </w:tc>
      </w:tr>
      <w:tr w:rsidR="00E40345" w:rsidRPr="00D305EA" w14:paraId="03E3223B" w14:textId="77777777" w:rsidTr="00422413">
        <w:tc>
          <w:tcPr>
            <w:tcW w:w="2983" w:type="dxa"/>
            <w:shd w:val="clear" w:color="auto" w:fill="82C6BC"/>
          </w:tcPr>
          <w:p w14:paraId="3CAADD0B" w14:textId="77777777" w:rsidR="00E40345" w:rsidRPr="00D305EA" w:rsidRDefault="00E40345" w:rsidP="00115651">
            <w:pPr>
              <w:rPr>
                <w:rFonts w:ascii="Arial" w:hAnsi="Arial" w:cs="Arial"/>
                <w:b/>
                <w:bCs/>
                <w:sz w:val="24"/>
                <w:szCs w:val="24"/>
              </w:rPr>
            </w:pPr>
            <w:r>
              <w:rPr>
                <w:rFonts w:ascii="Arial" w:hAnsi="Arial" w:cs="Arial"/>
                <w:b/>
                <w:sz w:val="24"/>
                <w:szCs w:val="24"/>
              </w:rPr>
              <w:t>4c) S</w:t>
            </w:r>
            <w:r w:rsidRPr="00D305EA">
              <w:rPr>
                <w:rFonts w:ascii="Arial" w:hAnsi="Arial" w:cs="Arial"/>
                <w:b/>
                <w:sz w:val="24"/>
                <w:szCs w:val="24"/>
              </w:rPr>
              <w:t>taff experiencing harassment, bullying or abuse from other colleagues in the last 12 months</w:t>
            </w:r>
          </w:p>
        </w:tc>
        <w:tc>
          <w:tcPr>
            <w:tcW w:w="2404" w:type="dxa"/>
            <w:vAlign w:val="center"/>
          </w:tcPr>
          <w:p w14:paraId="01EECB3D" w14:textId="4E9E3F79" w:rsidR="00E40345" w:rsidRPr="005211C2" w:rsidRDefault="00E40345" w:rsidP="00422413">
            <w:pPr>
              <w:jc w:val="center"/>
              <w:rPr>
                <w:rFonts w:ascii="Arial" w:hAnsi="Arial" w:cs="Arial"/>
                <w:bCs/>
                <w:sz w:val="28"/>
                <w:szCs w:val="28"/>
              </w:rPr>
            </w:pPr>
            <w:r w:rsidRPr="005211C2">
              <w:rPr>
                <w:rFonts w:ascii="Arial" w:hAnsi="Arial" w:cs="Arial"/>
                <w:sz w:val="28"/>
                <w:szCs w:val="28"/>
              </w:rPr>
              <w:t>16.7%</w:t>
            </w:r>
          </w:p>
        </w:tc>
        <w:tc>
          <w:tcPr>
            <w:tcW w:w="2410" w:type="dxa"/>
            <w:vAlign w:val="center"/>
          </w:tcPr>
          <w:p w14:paraId="40F78747" w14:textId="6F6EAD1D" w:rsidR="00E40345" w:rsidRPr="005211C2" w:rsidRDefault="00E40345" w:rsidP="00422413">
            <w:pPr>
              <w:jc w:val="center"/>
              <w:rPr>
                <w:rFonts w:ascii="Arial" w:hAnsi="Arial" w:cs="Arial"/>
                <w:bCs/>
                <w:sz w:val="28"/>
                <w:szCs w:val="28"/>
              </w:rPr>
            </w:pPr>
            <w:r w:rsidRPr="005211C2">
              <w:rPr>
                <w:rFonts w:ascii="Arial" w:hAnsi="Arial" w:cs="Arial"/>
                <w:sz w:val="28"/>
                <w:szCs w:val="28"/>
              </w:rPr>
              <w:t>9.2%</w:t>
            </w:r>
          </w:p>
        </w:tc>
        <w:tc>
          <w:tcPr>
            <w:tcW w:w="2693" w:type="dxa"/>
            <w:vAlign w:val="center"/>
          </w:tcPr>
          <w:p w14:paraId="730D7766" w14:textId="74B2D8D8" w:rsidR="00E40345" w:rsidRPr="005211C2" w:rsidRDefault="00E40345" w:rsidP="00422413">
            <w:pPr>
              <w:jc w:val="center"/>
              <w:rPr>
                <w:rFonts w:ascii="Arial" w:hAnsi="Arial" w:cs="Arial"/>
                <w:bCs/>
                <w:sz w:val="28"/>
                <w:szCs w:val="28"/>
              </w:rPr>
            </w:pPr>
            <w:r w:rsidRPr="005211C2">
              <w:rPr>
                <w:rFonts w:ascii="Arial" w:hAnsi="Arial" w:cs="Arial"/>
                <w:bCs/>
                <w:sz w:val="28"/>
                <w:szCs w:val="28"/>
              </w:rPr>
              <w:t>+7.5%</w:t>
            </w:r>
          </w:p>
        </w:tc>
        <w:tc>
          <w:tcPr>
            <w:tcW w:w="2551" w:type="dxa"/>
            <w:vAlign w:val="center"/>
          </w:tcPr>
          <w:p w14:paraId="66AA7545" w14:textId="3A9E0EAD" w:rsidR="00E40345" w:rsidRPr="005211C2" w:rsidRDefault="00E40345" w:rsidP="00422413">
            <w:pPr>
              <w:jc w:val="center"/>
              <w:rPr>
                <w:rFonts w:ascii="Arial" w:hAnsi="Arial" w:cs="Arial"/>
                <w:bCs/>
                <w:sz w:val="28"/>
                <w:szCs w:val="28"/>
              </w:rPr>
            </w:pPr>
            <w:r w:rsidRPr="005211C2">
              <w:rPr>
                <w:rFonts w:ascii="Arial" w:hAnsi="Arial" w:cs="Arial"/>
                <w:sz w:val="28"/>
                <w:szCs w:val="28"/>
              </w:rPr>
              <w:t>15.0%</w:t>
            </w:r>
          </w:p>
        </w:tc>
        <w:tc>
          <w:tcPr>
            <w:tcW w:w="2694" w:type="dxa"/>
            <w:vAlign w:val="center"/>
          </w:tcPr>
          <w:p w14:paraId="3461C397" w14:textId="119514A4" w:rsidR="00E40345" w:rsidRPr="005211C2" w:rsidRDefault="00E40345" w:rsidP="00422413">
            <w:pPr>
              <w:jc w:val="center"/>
              <w:rPr>
                <w:rFonts w:ascii="Arial" w:hAnsi="Arial" w:cs="Arial"/>
                <w:bCs/>
                <w:sz w:val="28"/>
                <w:szCs w:val="28"/>
              </w:rPr>
            </w:pPr>
            <w:r w:rsidRPr="005211C2">
              <w:rPr>
                <w:rFonts w:ascii="Arial" w:hAnsi="Arial" w:cs="Arial"/>
                <w:sz w:val="28"/>
                <w:szCs w:val="28"/>
              </w:rPr>
              <w:t>11.0%</w:t>
            </w:r>
          </w:p>
        </w:tc>
        <w:tc>
          <w:tcPr>
            <w:tcW w:w="2693" w:type="dxa"/>
            <w:vAlign w:val="center"/>
          </w:tcPr>
          <w:p w14:paraId="2599446F" w14:textId="40BDAECE" w:rsidR="00E40345" w:rsidRPr="005211C2" w:rsidRDefault="00E40345" w:rsidP="00422413">
            <w:pPr>
              <w:jc w:val="center"/>
              <w:rPr>
                <w:rFonts w:ascii="Arial" w:hAnsi="Arial" w:cs="Arial"/>
                <w:bCs/>
                <w:sz w:val="28"/>
                <w:szCs w:val="28"/>
              </w:rPr>
            </w:pPr>
            <w:r w:rsidRPr="005211C2">
              <w:rPr>
                <w:rFonts w:ascii="Arial" w:hAnsi="Arial" w:cs="Arial"/>
                <w:bCs/>
                <w:sz w:val="28"/>
                <w:szCs w:val="28"/>
              </w:rPr>
              <w:t>+4%</w:t>
            </w:r>
          </w:p>
        </w:tc>
      </w:tr>
      <w:tr w:rsidR="00E40345" w:rsidRPr="00D305EA" w14:paraId="31AA8872" w14:textId="77777777" w:rsidTr="00422413">
        <w:tc>
          <w:tcPr>
            <w:tcW w:w="2983" w:type="dxa"/>
            <w:shd w:val="clear" w:color="auto" w:fill="82C6BC"/>
          </w:tcPr>
          <w:p w14:paraId="3BA4E4FC" w14:textId="77777777" w:rsidR="00E40345" w:rsidRPr="00D305EA" w:rsidRDefault="00E40345" w:rsidP="00115651">
            <w:pPr>
              <w:rPr>
                <w:rFonts w:ascii="Arial" w:hAnsi="Arial" w:cs="Arial"/>
                <w:b/>
                <w:bCs/>
                <w:sz w:val="24"/>
                <w:szCs w:val="24"/>
              </w:rPr>
            </w:pPr>
            <w:r>
              <w:rPr>
                <w:rFonts w:ascii="Arial" w:hAnsi="Arial" w:cs="Arial"/>
                <w:b/>
                <w:sz w:val="24"/>
                <w:szCs w:val="24"/>
              </w:rPr>
              <w:t>4d) S</w:t>
            </w:r>
            <w:r w:rsidRPr="00D305EA">
              <w:rPr>
                <w:rFonts w:ascii="Arial" w:hAnsi="Arial" w:cs="Arial"/>
                <w:b/>
                <w:sz w:val="24"/>
                <w:szCs w:val="24"/>
              </w:rPr>
              <w:t>taff saying that the last time they experienced harassment, bullying or abuse at work, they or a colleague reported it in the last 12 months</w:t>
            </w:r>
          </w:p>
        </w:tc>
        <w:tc>
          <w:tcPr>
            <w:tcW w:w="2404" w:type="dxa"/>
            <w:vAlign w:val="center"/>
          </w:tcPr>
          <w:p w14:paraId="3FF17030" w14:textId="27F5E2EB" w:rsidR="00E40345" w:rsidRPr="005211C2" w:rsidRDefault="00E40345" w:rsidP="00422413">
            <w:pPr>
              <w:jc w:val="center"/>
              <w:rPr>
                <w:rFonts w:ascii="Arial" w:hAnsi="Arial" w:cs="Arial"/>
                <w:bCs/>
                <w:sz w:val="28"/>
                <w:szCs w:val="28"/>
              </w:rPr>
            </w:pPr>
            <w:r w:rsidRPr="005211C2">
              <w:rPr>
                <w:rFonts w:ascii="Arial" w:hAnsi="Arial" w:cs="Arial"/>
                <w:sz w:val="28"/>
                <w:szCs w:val="28"/>
              </w:rPr>
              <w:t>47.2%</w:t>
            </w:r>
          </w:p>
        </w:tc>
        <w:tc>
          <w:tcPr>
            <w:tcW w:w="2410" w:type="dxa"/>
            <w:vAlign w:val="center"/>
          </w:tcPr>
          <w:p w14:paraId="2C69B6B5" w14:textId="03F42F1E" w:rsidR="00E40345" w:rsidRPr="005211C2" w:rsidRDefault="00E40345" w:rsidP="00422413">
            <w:pPr>
              <w:jc w:val="center"/>
              <w:rPr>
                <w:rFonts w:ascii="Arial" w:hAnsi="Arial" w:cs="Arial"/>
                <w:bCs/>
                <w:sz w:val="28"/>
                <w:szCs w:val="28"/>
              </w:rPr>
            </w:pPr>
            <w:r w:rsidRPr="005211C2">
              <w:rPr>
                <w:rFonts w:ascii="Arial" w:hAnsi="Arial" w:cs="Arial"/>
                <w:sz w:val="28"/>
                <w:szCs w:val="28"/>
              </w:rPr>
              <w:t>58.9%</w:t>
            </w:r>
          </w:p>
        </w:tc>
        <w:tc>
          <w:tcPr>
            <w:tcW w:w="2693" w:type="dxa"/>
            <w:vAlign w:val="center"/>
          </w:tcPr>
          <w:p w14:paraId="6E930C5A" w14:textId="07C43E4F" w:rsidR="00E40345" w:rsidRPr="005211C2" w:rsidRDefault="00E40345" w:rsidP="00422413">
            <w:pPr>
              <w:jc w:val="center"/>
              <w:rPr>
                <w:rFonts w:ascii="Arial" w:hAnsi="Arial" w:cs="Arial"/>
                <w:bCs/>
                <w:sz w:val="28"/>
                <w:szCs w:val="28"/>
              </w:rPr>
            </w:pPr>
            <w:r w:rsidRPr="005211C2">
              <w:rPr>
                <w:rFonts w:ascii="Arial" w:hAnsi="Arial" w:cs="Arial"/>
                <w:bCs/>
                <w:sz w:val="28"/>
                <w:szCs w:val="28"/>
              </w:rPr>
              <w:t>-11.7%</w:t>
            </w:r>
          </w:p>
        </w:tc>
        <w:tc>
          <w:tcPr>
            <w:tcW w:w="2551" w:type="dxa"/>
            <w:vAlign w:val="center"/>
          </w:tcPr>
          <w:p w14:paraId="1A4DC74B" w14:textId="5CA5DDE2" w:rsidR="00E40345" w:rsidRPr="005211C2" w:rsidRDefault="00E40345" w:rsidP="00422413">
            <w:pPr>
              <w:jc w:val="center"/>
              <w:rPr>
                <w:rFonts w:ascii="Arial" w:hAnsi="Arial" w:cs="Arial"/>
                <w:bCs/>
                <w:sz w:val="28"/>
                <w:szCs w:val="28"/>
              </w:rPr>
            </w:pPr>
            <w:r w:rsidRPr="005211C2">
              <w:rPr>
                <w:rFonts w:ascii="Arial" w:hAnsi="Arial" w:cs="Arial"/>
                <w:sz w:val="28"/>
                <w:szCs w:val="28"/>
              </w:rPr>
              <w:t>59.0%</w:t>
            </w:r>
          </w:p>
        </w:tc>
        <w:tc>
          <w:tcPr>
            <w:tcW w:w="2694" w:type="dxa"/>
            <w:vAlign w:val="center"/>
          </w:tcPr>
          <w:p w14:paraId="34E33F9E" w14:textId="1F4590C0" w:rsidR="00E40345" w:rsidRPr="005211C2" w:rsidRDefault="00E40345" w:rsidP="00422413">
            <w:pPr>
              <w:jc w:val="center"/>
              <w:rPr>
                <w:rFonts w:ascii="Arial" w:hAnsi="Arial" w:cs="Arial"/>
                <w:bCs/>
                <w:sz w:val="28"/>
                <w:szCs w:val="28"/>
              </w:rPr>
            </w:pPr>
            <w:r w:rsidRPr="005211C2">
              <w:rPr>
                <w:rFonts w:ascii="Arial" w:hAnsi="Arial" w:cs="Arial"/>
                <w:sz w:val="28"/>
                <w:szCs w:val="28"/>
              </w:rPr>
              <w:t>59.0%</w:t>
            </w:r>
          </w:p>
        </w:tc>
        <w:tc>
          <w:tcPr>
            <w:tcW w:w="2693" w:type="dxa"/>
            <w:vAlign w:val="center"/>
          </w:tcPr>
          <w:p w14:paraId="0D0C7328" w14:textId="47E7DBA5" w:rsidR="00E40345" w:rsidRPr="005211C2" w:rsidRDefault="00E40345" w:rsidP="00422413">
            <w:pPr>
              <w:jc w:val="center"/>
              <w:rPr>
                <w:rFonts w:ascii="Arial" w:hAnsi="Arial" w:cs="Arial"/>
                <w:bCs/>
                <w:sz w:val="28"/>
                <w:szCs w:val="28"/>
              </w:rPr>
            </w:pPr>
            <w:r w:rsidRPr="005211C2">
              <w:rPr>
                <w:rFonts w:ascii="Arial" w:hAnsi="Arial" w:cs="Arial"/>
                <w:bCs/>
                <w:sz w:val="28"/>
                <w:szCs w:val="28"/>
              </w:rPr>
              <w:t>0%</w:t>
            </w:r>
          </w:p>
        </w:tc>
      </w:tr>
    </w:tbl>
    <w:p w14:paraId="7D8E31E2" w14:textId="77777777" w:rsidR="005211C2" w:rsidRDefault="005211C2" w:rsidP="00115651">
      <w:pPr>
        <w:rPr>
          <w:rFonts w:ascii="Arial" w:hAnsi="Arial" w:cs="Arial"/>
          <w:b/>
          <w:bCs/>
          <w:color w:val="4472C4" w:themeColor="accent1"/>
          <w:sz w:val="28"/>
        </w:rPr>
      </w:pPr>
    </w:p>
    <w:p w14:paraId="03C4496C" w14:textId="77777777" w:rsidR="005211C2" w:rsidRDefault="005211C2" w:rsidP="00115651">
      <w:pPr>
        <w:rPr>
          <w:rFonts w:ascii="Arial" w:hAnsi="Arial" w:cs="Arial"/>
          <w:b/>
          <w:bCs/>
          <w:color w:val="4472C4" w:themeColor="accent1"/>
          <w:sz w:val="28"/>
        </w:rPr>
      </w:pPr>
    </w:p>
    <w:p w14:paraId="1DBD8B98" w14:textId="77777777" w:rsidR="005211C2" w:rsidRDefault="005211C2" w:rsidP="00115651">
      <w:pPr>
        <w:rPr>
          <w:rFonts w:ascii="Arial" w:hAnsi="Arial" w:cs="Arial"/>
          <w:b/>
          <w:bCs/>
          <w:color w:val="4472C4" w:themeColor="accent1"/>
          <w:sz w:val="28"/>
        </w:rPr>
      </w:pPr>
    </w:p>
    <w:p w14:paraId="608F6803" w14:textId="77777777" w:rsidR="005211C2" w:rsidRDefault="005211C2" w:rsidP="00115651">
      <w:pPr>
        <w:rPr>
          <w:rFonts w:ascii="Arial" w:hAnsi="Arial" w:cs="Arial"/>
          <w:b/>
          <w:bCs/>
          <w:color w:val="4472C4" w:themeColor="accent1"/>
          <w:sz w:val="28"/>
        </w:rPr>
      </w:pPr>
    </w:p>
    <w:p w14:paraId="426D2FD6" w14:textId="77777777" w:rsidR="005211C2" w:rsidRDefault="005211C2" w:rsidP="00115651">
      <w:pPr>
        <w:rPr>
          <w:rFonts w:ascii="Arial" w:hAnsi="Arial" w:cs="Arial"/>
          <w:b/>
          <w:bCs/>
          <w:color w:val="4472C4" w:themeColor="accent1"/>
          <w:sz w:val="28"/>
        </w:rPr>
      </w:pPr>
    </w:p>
    <w:p w14:paraId="253B1092" w14:textId="77777777" w:rsidR="005211C2" w:rsidRDefault="005211C2" w:rsidP="00115651">
      <w:pPr>
        <w:rPr>
          <w:rFonts w:ascii="Arial" w:hAnsi="Arial" w:cs="Arial"/>
          <w:b/>
          <w:bCs/>
          <w:color w:val="4472C4" w:themeColor="accent1"/>
          <w:sz w:val="28"/>
        </w:rPr>
      </w:pPr>
    </w:p>
    <w:p w14:paraId="481D181A" w14:textId="77777777" w:rsidR="005211C2" w:rsidRDefault="005211C2" w:rsidP="00115651">
      <w:pPr>
        <w:rPr>
          <w:rFonts w:ascii="Arial" w:hAnsi="Arial" w:cs="Arial"/>
          <w:b/>
          <w:bCs/>
          <w:color w:val="4472C4" w:themeColor="accent1"/>
          <w:sz w:val="28"/>
        </w:rPr>
      </w:pPr>
    </w:p>
    <w:p w14:paraId="295529FE" w14:textId="77777777" w:rsidR="005211C2" w:rsidRDefault="005211C2" w:rsidP="00115651">
      <w:pPr>
        <w:rPr>
          <w:rFonts w:ascii="Arial" w:hAnsi="Arial" w:cs="Arial"/>
          <w:b/>
          <w:bCs/>
          <w:color w:val="4472C4" w:themeColor="accent1"/>
          <w:sz w:val="28"/>
        </w:rPr>
      </w:pPr>
    </w:p>
    <w:p w14:paraId="5CA789C6" w14:textId="77777777" w:rsidR="005211C2" w:rsidRDefault="005211C2" w:rsidP="00115651">
      <w:pPr>
        <w:rPr>
          <w:rFonts w:ascii="Arial" w:hAnsi="Arial" w:cs="Arial"/>
          <w:b/>
          <w:bCs/>
          <w:color w:val="4472C4" w:themeColor="accent1"/>
          <w:sz w:val="28"/>
        </w:rPr>
      </w:pPr>
    </w:p>
    <w:p w14:paraId="4C8C6743" w14:textId="0E2C82ED" w:rsidR="00115651" w:rsidRPr="00A211B2" w:rsidRDefault="00115651" w:rsidP="00115651">
      <w:pPr>
        <w:rPr>
          <w:rFonts w:ascii="Arial" w:hAnsi="Arial" w:cs="Arial"/>
          <w:b/>
          <w:bCs/>
          <w:color w:val="4472C4" w:themeColor="accent1"/>
          <w:sz w:val="28"/>
        </w:rPr>
      </w:pPr>
      <w:r w:rsidRPr="00A211B2">
        <w:rPr>
          <w:rFonts w:ascii="Arial" w:hAnsi="Arial" w:cs="Arial"/>
          <w:b/>
          <w:bCs/>
          <w:color w:val="4472C4" w:themeColor="accent1"/>
          <w:sz w:val="28"/>
        </w:rPr>
        <w:lastRenderedPageBreak/>
        <w:t>Metrics 5 – 8</w:t>
      </w:r>
    </w:p>
    <w:p w14:paraId="41624510" w14:textId="19310386" w:rsidR="00115651" w:rsidRDefault="00115651" w:rsidP="00115651">
      <w:pPr>
        <w:rPr>
          <w:rFonts w:ascii="Arial" w:hAnsi="Arial" w:cs="Arial"/>
          <w:b/>
          <w:sz w:val="24"/>
        </w:rPr>
      </w:pPr>
      <w:r w:rsidRPr="004B5741">
        <w:rPr>
          <w:rFonts w:ascii="Arial" w:hAnsi="Arial" w:cs="Arial"/>
          <w:b/>
          <w:sz w:val="24"/>
        </w:rPr>
        <w:t xml:space="preserve">(Data source: </w:t>
      </w:r>
      <w:r w:rsidR="005211C2">
        <w:rPr>
          <w:rFonts w:ascii="Arial" w:hAnsi="Arial" w:cs="Arial"/>
          <w:b/>
          <w:sz w:val="24"/>
        </w:rPr>
        <w:t xml:space="preserve"> </w:t>
      </w:r>
      <w:r w:rsidRPr="004B5741">
        <w:rPr>
          <w:rFonts w:ascii="Arial" w:hAnsi="Arial" w:cs="Arial"/>
          <w:b/>
          <w:sz w:val="24"/>
        </w:rPr>
        <w:t xml:space="preserve"> </w:t>
      </w:r>
      <w:r>
        <w:rPr>
          <w:rFonts w:ascii="Arial" w:hAnsi="Arial" w:cs="Arial"/>
          <w:b/>
          <w:sz w:val="24"/>
        </w:rPr>
        <w:t>Questions 14, 11, 5, 28b, NHS Staff Survey</w:t>
      </w:r>
      <w:r w:rsidRPr="004B5741">
        <w:rPr>
          <w:rFonts w:ascii="Arial" w:hAnsi="Arial" w:cs="Arial"/>
          <w:b/>
          <w:sz w:val="24"/>
        </w:rPr>
        <w:t>)</w:t>
      </w:r>
    </w:p>
    <w:p w14:paraId="5D66A22E" w14:textId="77777777" w:rsidR="00115651" w:rsidRDefault="00115651" w:rsidP="00115651">
      <w:pPr>
        <w:spacing w:after="0" w:line="240" w:lineRule="auto"/>
      </w:pPr>
    </w:p>
    <w:tbl>
      <w:tblPr>
        <w:tblStyle w:val="TableGrid"/>
        <w:tblpPr w:leftFromText="180" w:rightFromText="180" w:vertAnchor="text" w:horzAnchor="margin" w:tblpY="91"/>
        <w:tblW w:w="18428" w:type="dxa"/>
        <w:tblLook w:val="04A0" w:firstRow="1" w:lastRow="0" w:firstColumn="1" w:lastColumn="0" w:noHBand="0" w:noVBand="1"/>
      </w:tblPr>
      <w:tblGrid>
        <w:gridCol w:w="2994"/>
        <w:gridCol w:w="2404"/>
        <w:gridCol w:w="2421"/>
        <w:gridCol w:w="2671"/>
        <w:gridCol w:w="2551"/>
        <w:gridCol w:w="2694"/>
        <w:gridCol w:w="2693"/>
      </w:tblGrid>
      <w:tr w:rsidR="00115651" w:rsidRPr="003F782E" w14:paraId="421E93CA" w14:textId="77777777" w:rsidTr="00A211B2">
        <w:tc>
          <w:tcPr>
            <w:tcW w:w="2994" w:type="dxa"/>
            <w:tcBorders>
              <w:top w:val="nil"/>
              <w:left w:val="nil"/>
              <w:bottom w:val="nil"/>
              <w:right w:val="single" w:sz="4" w:space="0" w:color="auto"/>
            </w:tcBorders>
            <w:shd w:val="clear" w:color="auto" w:fill="auto"/>
          </w:tcPr>
          <w:p w14:paraId="45689601" w14:textId="77777777" w:rsidR="00115651" w:rsidRPr="00D305EA" w:rsidRDefault="00115651" w:rsidP="00115651">
            <w:pPr>
              <w:rPr>
                <w:rFonts w:ascii="Arial" w:hAnsi="Arial" w:cs="Arial"/>
                <w:b/>
                <w:bCs/>
                <w:sz w:val="24"/>
                <w:szCs w:val="24"/>
              </w:rPr>
            </w:pPr>
          </w:p>
        </w:tc>
        <w:tc>
          <w:tcPr>
            <w:tcW w:w="2404" w:type="dxa"/>
            <w:tcBorders>
              <w:left w:val="single" w:sz="4" w:space="0" w:color="auto"/>
            </w:tcBorders>
            <w:shd w:val="clear" w:color="auto" w:fill="00A49A"/>
          </w:tcPr>
          <w:p w14:paraId="584F6F4A" w14:textId="77777777" w:rsidR="00115651" w:rsidRDefault="00115651" w:rsidP="00115651">
            <w:pPr>
              <w:jc w:val="center"/>
              <w:rPr>
                <w:rFonts w:ascii="Arial" w:hAnsi="Arial" w:cs="Arial"/>
                <w:b/>
                <w:bCs/>
                <w:sz w:val="24"/>
                <w:szCs w:val="24"/>
              </w:rPr>
            </w:pPr>
            <w:r w:rsidRPr="00D305EA">
              <w:rPr>
                <w:rFonts w:ascii="Arial" w:hAnsi="Arial" w:cs="Arial"/>
                <w:b/>
                <w:bCs/>
                <w:sz w:val="24"/>
                <w:szCs w:val="24"/>
              </w:rPr>
              <w:t xml:space="preserve">Disabled staff </w:t>
            </w:r>
            <w:r>
              <w:rPr>
                <w:rFonts w:ascii="Arial" w:hAnsi="Arial" w:cs="Arial"/>
                <w:b/>
                <w:bCs/>
                <w:sz w:val="24"/>
                <w:szCs w:val="24"/>
              </w:rPr>
              <w:t>responses to 2018</w:t>
            </w:r>
            <w:r w:rsidRPr="00D305EA">
              <w:rPr>
                <w:rFonts w:ascii="Arial" w:hAnsi="Arial" w:cs="Arial"/>
                <w:b/>
                <w:bCs/>
                <w:sz w:val="24"/>
                <w:szCs w:val="24"/>
              </w:rPr>
              <w:t xml:space="preserve"> </w:t>
            </w:r>
            <w:r>
              <w:rPr>
                <w:rFonts w:ascii="Arial" w:hAnsi="Arial" w:cs="Arial"/>
                <w:b/>
                <w:bCs/>
                <w:sz w:val="24"/>
                <w:szCs w:val="24"/>
              </w:rPr>
              <w:t>NHS Staff Survey</w:t>
            </w:r>
          </w:p>
          <w:p w14:paraId="7A6D5C4C" w14:textId="77777777" w:rsidR="00115651" w:rsidRPr="00D305EA" w:rsidRDefault="00115651" w:rsidP="00115651">
            <w:pPr>
              <w:jc w:val="center"/>
              <w:rPr>
                <w:rFonts w:ascii="Arial" w:hAnsi="Arial" w:cs="Arial"/>
                <w:b/>
                <w:bCs/>
                <w:sz w:val="24"/>
                <w:szCs w:val="24"/>
              </w:rPr>
            </w:pPr>
          </w:p>
        </w:tc>
        <w:tc>
          <w:tcPr>
            <w:tcW w:w="2421" w:type="dxa"/>
            <w:shd w:val="clear" w:color="auto" w:fill="00A49A"/>
          </w:tcPr>
          <w:p w14:paraId="507AB776" w14:textId="1F6CF879" w:rsidR="00115651" w:rsidRPr="00D305EA" w:rsidRDefault="00115651" w:rsidP="00115651">
            <w:pPr>
              <w:jc w:val="center"/>
              <w:rPr>
                <w:rFonts w:ascii="Arial" w:hAnsi="Arial" w:cs="Arial"/>
                <w:b/>
                <w:bCs/>
                <w:sz w:val="24"/>
                <w:szCs w:val="24"/>
              </w:rPr>
            </w:pPr>
            <w:r w:rsidRPr="00D305EA">
              <w:rPr>
                <w:rFonts w:ascii="Arial" w:hAnsi="Arial" w:cs="Arial"/>
                <w:b/>
                <w:bCs/>
                <w:sz w:val="24"/>
                <w:szCs w:val="24"/>
              </w:rPr>
              <w:t>Non-</w:t>
            </w:r>
            <w:r w:rsidR="003C0F96">
              <w:rPr>
                <w:rFonts w:ascii="Arial" w:hAnsi="Arial" w:cs="Arial"/>
                <w:b/>
                <w:bCs/>
                <w:sz w:val="24"/>
                <w:szCs w:val="24"/>
              </w:rPr>
              <w:t>d</w:t>
            </w:r>
            <w:r w:rsidRPr="00D305EA">
              <w:rPr>
                <w:rFonts w:ascii="Arial" w:hAnsi="Arial" w:cs="Arial"/>
                <w:b/>
                <w:bCs/>
                <w:sz w:val="24"/>
                <w:szCs w:val="24"/>
              </w:rPr>
              <w:t xml:space="preserve">isabled </w:t>
            </w:r>
            <w:r>
              <w:rPr>
                <w:rFonts w:ascii="Arial" w:hAnsi="Arial" w:cs="Arial"/>
                <w:b/>
                <w:bCs/>
                <w:sz w:val="24"/>
                <w:szCs w:val="24"/>
              </w:rPr>
              <w:t>staff responses</w:t>
            </w:r>
            <w:r w:rsidRPr="00D305EA">
              <w:rPr>
                <w:rFonts w:ascii="Arial" w:hAnsi="Arial" w:cs="Arial"/>
                <w:b/>
                <w:bCs/>
                <w:sz w:val="24"/>
                <w:szCs w:val="24"/>
              </w:rPr>
              <w:t xml:space="preserve"> </w:t>
            </w:r>
            <w:r>
              <w:rPr>
                <w:rFonts w:ascii="Arial" w:hAnsi="Arial" w:cs="Arial"/>
                <w:b/>
                <w:bCs/>
                <w:sz w:val="24"/>
                <w:szCs w:val="24"/>
              </w:rPr>
              <w:t>to</w:t>
            </w:r>
            <w:r w:rsidRPr="00D305EA">
              <w:rPr>
                <w:rFonts w:ascii="Arial" w:hAnsi="Arial" w:cs="Arial"/>
                <w:b/>
                <w:bCs/>
                <w:sz w:val="24"/>
                <w:szCs w:val="24"/>
              </w:rPr>
              <w:t xml:space="preserve"> </w:t>
            </w:r>
            <w:r>
              <w:rPr>
                <w:rFonts w:ascii="Arial" w:hAnsi="Arial" w:cs="Arial"/>
                <w:b/>
                <w:bCs/>
                <w:sz w:val="24"/>
                <w:szCs w:val="24"/>
              </w:rPr>
              <w:t>2018</w:t>
            </w:r>
            <w:r w:rsidRPr="00D305EA">
              <w:rPr>
                <w:rFonts w:ascii="Arial" w:hAnsi="Arial" w:cs="Arial"/>
                <w:b/>
                <w:bCs/>
                <w:sz w:val="24"/>
                <w:szCs w:val="24"/>
              </w:rPr>
              <w:t xml:space="preserve"> </w:t>
            </w:r>
            <w:r>
              <w:rPr>
                <w:rFonts w:ascii="Arial" w:hAnsi="Arial" w:cs="Arial"/>
                <w:b/>
                <w:bCs/>
                <w:sz w:val="24"/>
                <w:szCs w:val="24"/>
              </w:rPr>
              <w:t>NHS Staff Survey</w:t>
            </w:r>
          </w:p>
        </w:tc>
        <w:tc>
          <w:tcPr>
            <w:tcW w:w="2671" w:type="dxa"/>
            <w:shd w:val="clear" w:color="auto" w:fill="00A49A"/>
          </w:tcPr>
          <w:p w14:paraId="0EDCFA6B" w14:textId="77777777" w:rsidR="00115651" w:rsidRPr="00D305EA" w:rsidRDefault="00115651" w:rsidP="00115651">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Disabled staff and non-disabled staff  responses 2018 </w:t>
            </w:r>
          </w:p>
        </w:tc>
        <w:tc>
          <w:tcPr>
            <w:tcW w:w="2551" w:type="dxa"/>
            <w:shd w:val="clear" w:color="auto" w:fill="00A49A"/>
          </w:tcPr>
          <w:p w14:paraId="4E7F9876" w14:textId="77777777" w:rsidR="00115651" w:rsidRDefault="00115651" w:rsidP="00115651">
            <w:pPr>
              <w:jc w:val="center"/>
              <w:rPr>
                <w:rFonts w:ascii="Arial" w:hAnsi="Arial" w:cs="Arial"/>
                <w:b/>
                <w:bCs/>
                <w:sz w:val="24"/>
                <w:szCs w:val="24"/>
              </w:rPr>
            </w:pPr>
            <w:r w:rsidRPr="00D305EA">
              <w:rPr>
                <w:rFonts w:ascii="Arial" w:hAnsi="Arial" w:cs="Arial"/>
                <w:b/>
                <w:bCs/>
                <w:sz w:val="24"/>
                <w:szCs w:val="24"/>
              </w:rPr>
              <w:t xml:space="preserve">Disabled </w:t>
            </w:r>
            <w:r>
              <w:rPr>
                <w:rFonts w:ascii="Arial" w:hAnsi="Arial" w:cs="Arial"/>
                <w:b/>
                <w:bCs/>
                <w:sz w:val="24"/>
                <w:szCs w:val="24"/>
              </w:rPr>
              <w:t>staff responses</w:t>
            </w:r>
            <w:r w:rsidRPr="00D305EA">
              <w:rPr>
                <w:rFonts w:ascii="Arial" w:hAnsi="Arial" w:cs="Arial"/>
                <w:b/>
                <w:bCs/>
                <w:sz w:val="24"/>
                <w:szCs w:val="24"/>
              </w:rPr>
              <w:t xml:space="preserve"> </w:t>
            </w:r>
            <w:r>
              <w:rPr>
                <w:rFonts w:ascii="Arial" w:hAnsi="Arial" w:cs="Arial"/>
                <w:b/>
                <w:bCs/>
                <w:sz w:val="24"/>
                <w:szCs w:val="24"/>
              </w:rPr>
              <w:t>to</w:t>
            </w:r>
            <w:r w:rsidRPr="00D305EA">
              <w:rPr>
                <w:rFonts w:ascii="Arial" w:hAnsi="Arial" w:cs="Arial"/>
                <w:b/>
                <w:bCs/>
                <w:sz w:val="24"/>
                <w:szCs w:val="24"/>
              </w:rPr>
              <w:t xml:space="preserve"> </w:t>
            </w:r>
            <w:r>
              <w:rPr>
                <w:rFonts w:ascii="Arial" w:hAnsi="Arial" w:cs="Arial"/>
                <w:b/>
                <w:bCs/>
                <w:sz w:val="24"/>
                <w:szCs w:val="24"/>
              </w:rPr>
              <w:t>2019</w:t>
            </w:r>
            <w:r w:rsidRPr="00D305EA">
              <w:rPr>
                <w:rFonts w:ascii="Arial" w:hAnsi="Arial" w:cs="Arial"/>
                <w:b/>
                <w:bCs/>
                <w:sz w:val="24"/>
                <w:szCs w:val="24"/>
              </w:rPr>
              <w:t xml:space="preserve"> </w:t>
            </w:r>
            <w:r>
              <w:rPr>
                <w:rFonts w:ascii="Arial" w:hAnsi="Arial" w:cs="Arial"/>
                <w:b/>
                <w:bCs/>
                <w:sz w:val="24"/>
                <w:szCs w:val="24"/>
              </w:rPr>
              <w:t xml:space="preserve">NHS Staff Survey </w:t>
            </w:r>
          </w:p>
          <w:p w14:paraId="1008CC8C" w14:textId="77777777" w:rsidR="00115651" w:rsidRPr="00D305EA" w:rsidRDefault="00115651" w:rsidP="00115651">
            <w:pPr>
              <w:jc w:val="center"/>
              <w:rPr>
                <w:rFonts w:ascii="Arial" w:hAnsi="Arial" w:cs="Arial"/>
                <w:b/>
                <w:bCs/>
                <w:sz w:val="24"/>
                <w:szCs w:val="24"/>
              </w:rPr>
            </w:pPr>
          </w:p>
        </w:tc>
        <w:tc>
          <w:tcPr>
            <w:tcW w:w="2694" w:type="dxa"/>
            <w:shd w:val="clear" w:color="auto" w:fill="00A49A"/>
          </w:tcPr>
          <w:p w14:paraId="3C9BDCFE" w14:textId="77777777" w:rsidR="00115651" w:rsidRDefault="00115651" w:rsidP="00115651">
            <w:pPr>
              <w:jc w:val="center"/>
              <w:rPr>
                <w:rFonts w:ascii="Arial" w:hAnsi="Arial" w:cs="Arial"/>
                <w:b/>
                <w:bCs/>
                <w:sz w:val="24"/>
                <w:szCs w:val="24"/>
              </w:rPr>
            </w:pPr>
            <w:r>
              <w:rPr>
                <w:rFonts w:ascii="Arial" w:hAnsi="Arial" w:cs="Arial"/>
                <w:b/>
                <w:bCs/>
                <w:sz w:val="24"/>
                <w:szCs w:val="24"/>
              </w:rPr>
              <w:t>Non-d</w:t>
            </w:r>
            <w:r w:rsidRPr="00D305EA">
              <w:rPr>
                <w:rFonts w:ascii="Arial" w:hAnsi="Arial" w:cs="Arial"/>
                <w:b/>
                <w:bCs/>
                <w:sz w:val="24"/>
                <w:szCs w:val="24"/>
              </w:rPr>
              <w:t xml:space="preserve">isabled staff </w:t>
            </w:r>
            <w:r>
              <w:rPr>
                <w:rFonts w:ascii="Arial" w:hAnsi="Arial" w:cs="Arial"/>
                <w:b/>
                <w:bCs/>
                <w:sz w:val="24"/>
                <w:szCs w:val="24"/>
              </w:rPr>
              <w:t>responses to</w:t>
            </w:r>
            <w:r w:rsidRPr="00D305EA">
              <w:rPr>
                <w:rFonts w:ascii="Arial" w:hAnsi="Arial" w:cs="Arial"/>
                <w:b/>
                <w:bCs/>
                <w:sz w:val="24"/>
                <w:szCs w:val="24"/>
              </w:rPr>
              <w:t xml:space="preserve"> </w:t>
            </w:r>
            <w:r>
              <w:rPr>
                <w:rFonts w:ascii="Arial" w:hAnsi="Arial" w:cs="Arial"/>
                <w:b/>
                <w:bCs/>
                <w:sz w:val="24"/>
                <w:szCs w:val="24"/>
              </w:rPr>
              <w:t>2019</w:t>
            </w:r>
            <w:r w:rsidRPr="00D305EA">
              <w:rPr>
                <w:rFonts w:ascii="Arial" w:hAnsi="Arial" w:cs="Arial"/>
                <w:b/>
                <w:bCs/>
                <w:sz w:val="24"/>
                <w:szCs w:val="24"/>
              </w:rPr>
              <w:t xml:space="preserve"> </w:t>
            </w:r>
            <w:r>
              <w:rPr>
                <w:rFonts w:ascii="Arial" w:hAnsi="Arial" w:cs="Arial"/>
                <w:b/>
                <w:bCs/>
                <w:sz w:val="24"/>
                <w:szCs w:val="24"/>
              </w:rPr>
              <w:t>NHS Staff Survey</w:t>
            </w:r>
          </w:p>
          <w:p w14:paraId="4279D6B6" w14:textId="77777777" w:rsidR="00115651" w:rsidRDefault="00115651" w:rsidP="00115651">
            <w:pPr>
              <w:jc w:val="center"/>
              <w:rPr>
                <w:rFonts w:ascii="Arial" w:hAnsi="Arial" w:cs="Arial"/>
                <w:b/>
                <w:bCs/>
                <w:sz w:val="24"/>
                <w:szCs w:val="24"/>
              </w:rPr>
            </w:pPr>
          </w:p>
          <w:p w14:paraId="572EE72C" w14:textId="77777777" w:rsidR="00115651" w:rsidRPr="00D305EA" w:rsidRDefault="00115651" w:rsidP="00115651">
            <w:pPr>
              <w:jc w:val="center"/>
              <w:rPr>
                <w:rFonts w:ascii="Arial" w:hAnsi="Arial" w:cs="Arial"/>
                <w:b/>
                <w:bCs/>
                <w:sz w:val="24"/>
                <w:szCs w:val="24"/>
              </w:rPr>
            </w:pPr>
          </w:p>
        </w:tc>
        <w:tc>
          <w:tcPr>
            <w:tcW w:w="2693" w:type="dxa"/>
            <w:shd w:val="clear" w:color="auto" w:fill="00A49A"/>
          </w:tcPr>
          <w:p w14:paraId="3D6761C5" w14:textId="77777777" w:rsidR="00115651" w:rsidRPr="00D305EA" w:rsidRDefault="00115651" w:rsidP="00115651">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Disabled staff and non-disabled staff  responses 2019</w:t>
            </w:r>
          </w:p>
        </w:tc>
      </w:tr>
      <w:tr w:rsidR="00115651" w:rsidRPr="003F782E" w14:paraId="4BF610F8" w14:textId="77777777" w:rsidTr="00A211B2">
        <w:tc>
          <w:tcPr>
            <w:tcW w:w="2994" w:type="dxa"/>
            <w:tcBorders>
              <w:top w:val="nil"/>
              <w:left w:val="nil"/>
              <w:bottom w:val="single" w:sz="4" w:space="0" w:color="auto"/>
              <w:right w:val="single" w:sz="4" w:space="0" w:color="auto"/>
            </w:tcBorders>
            <w:shd w:val="clear" w:color="auto" w:fill="auto"/>
          </w:tcPr>
          <w:p w14:paraId="2A188254" w14:textId="77777777" w:rsidR="00115651" w:rsidRPr="00D305EA" w:rsidRDefault="00115651" w:rsidP="00115651">
            <w:pPr>
              <w:rPr>
                <w:rFonts w:ascii="Arial" w:hAnsi="Arial" w:cs="Arial"/>
                <w:b/>
                <w:bCs/>
                <w:sz w:val="24"/>
                <w:szCs w:val="24"/>
              </w:rPr>
            </w:pPr>
          </w:p>
        </w:tc>
        <w:tc>
          <w:tcPr>
            <w:tcW w:w="2404" w:type="dxa"/>
            <w:tcBorders>
              <w:left w:val="single" w:sz="4" w:space="0" w:color="auto"/>
            </w:tcBorders>
            <w:shd w:val="clear" w:color="auto" w:fill="82C6BC"/>
          </w:tcPr>
          <w:p w14:paraId="094C911C"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421" w:type="dxa"/>
            <w:shd w:val="clear" w:color="auto" w:fill="82C6BC"/>
          </w:tcPr>
          <w:p w14:paraId="59678250"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671" w:type="dxa"/>
            <w:shd w:val="clear" w:color="auto" w:fill="82C6BC"/>
          </w:tcPr>
          <w:p w14:paraId="72FF182B" w14:textId="77777777" w:rsidR="00115651" w:rsidRDefault="00115651" w:rsidP="00115651">
            <w:pPr>
              <w:jc w:val="center"/>
              <w:rPr>
                <w:rFonts w:ascii="Arial" w:hAnsi="Arial" w:cs="Arial"/>
                <w:b/>
                <w:bCs/>
                <w:sz w:val="24"/>
                <w:szCs w:val="24"/>
              </w:rPr>
            </w:pPr>
          </w:p>
        </w:tc>
        <w:tc>
          <w:tcPr>
            <w:tcW w:w="2551" w:type="dxa"/>
            <w:shd w:val="clear" w:color="auto" w:fill="82C6BC"/>
          </w:tcPr>
          <w:p w14:paraId="3F4F130C"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694" w:type="dxa"/>
            <w:shd w:val="clear" w:color="auto" w:fill="82C6BC"/>
          </w:tcPr>
          <w:p w14:paraId="579A7CB7"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693" w:type="dxa"/>
            <w:shd w:val="clear" w:color="auto" w:fill="82C6BC"/>
          </w:tcPr>
          <w:p w14:paraId="5CAF4BA6" w14:textId="77777777" w:rsidR="00115651" w:rsidRDefault="00115651" w:rsidP="00115651">
            <w:pPr>
              <w:jc w:val="center"/>
              <w:rPr>
                <w:rFonts w:ascii="Arial" w:hAnsi="Arial" w:cs="Arial"/>
                <w:b/>
                <w:bCs/>
                <w:sz w:val="24"/>
                <w:szCs w:val="24"/>
              </w:rPr>
            </w:pPr>
          </w:p>
        </w:tc>
      </w:tr>
      <w:tr w:rsidR="006E3432" w:rsidRPr="003F782E" w14:paraId="1A390047" w14:textId="77777777" w:rsidTr="006E3432">
        <w:tc>
          <w:tcPr>
            <w:tcW w:w="2994" w:type="dxa"/>
            <w:tcBorders>
              <w:top w:val="single" w:sz="4" w:space="0" w:color="auto"/>
            </w:tcBorders>
            <w:shd w:val="clear" w:color="auto" w:fill="82C6BC"/>
          </w:tcPr>
          <w:p w14:paraId="39F5E8FD" w14:textId="31FFBCB4" w:rsidR="006E3432" w:rsidRPr="003F782E" w:rsidRDefault="006E3432" w:rsidP="00115651">
            <w:pPr>
              <w:rPr>
                <w:rFonts w:ascii="Arial" w:hAnsi="Arial" w:cs="Arial"/>
                <w:b/>
                <w:bCs/>
                <w:sz w:val="24"/>
              </w:rPr>
            </w:pPr>
            <w:r>
              <w:rPr>
                <w:rFonts w:ascii="Arial" w:hAnsi="Arial" w:cs="Arial"/>
                <w:b/>
                <w:sz w:val="24"/>
              </w:rPr>
              <w:t xml:space="preserve">Metric 5 - </w:t>
            </w:r>
            <w:r w:rsidRPr="003F782E">
              <w:rPr>
                <w:rFonts w:ascii="Arial" w:hAnsi="Arial" w:cs="Arial"/>
                <w:b/>
                <w:sz w:val="24"/>
              </w:rPr>
              <w:t xml:space="preserve">Percentage of Disabled staff compared to non-disabled staff believing that the </w:t>
            </w:r>
            <w:r>
              <w:rPr>
                <w:rFonts w:ascii="Arial" w:hAnsi="Arial" w:cs="Arial"/>
                <w:b/>
                <w:sz w:val="24"/>
              </w:rPr>
              <w:t>t</w:t>
            </w:r>
            <w:r w:rsidRPr="003F782E">
              <w:rPr>
                <w:rFonts w:ascii="Arial" w:hAnsi="Arial" w:cs="Arial"/>
                <w:b/>
                <w:sz w:val="24"/>
              </w:rPr>
              <w:t>rust provides equal opportunities for career progression or promotion.</w:t>
            </w:r>
          </w:p>
        </w:tc>
        <w:tc>
          <w:tcPr>
            <w:tcW w:w="2404" w:type="dxa"/>
            <w:vAlign w:val="center"/>
          </w:tcPr>
          <w:p w14:paraId="29F80528" w14:textId="64788F03" w:rsidR="006E3432" w:rsidRPr="005211C2" w:rsidRDefault="006E3432" w:rsidP="006E3432">
            <w:pPr>
              <w:jc w:val="center"/>
              <w:rPr>
                <w:rFonts w:ascii="Arial" w:hAnsi="Arial" w:cs="Arial"/>
                <w:bCs/>
                <w:sz w:val="28"/>
                <w:szCs w:val="28"/>
              </w:rPr>
            </w:pPr>
            <w:r w:rsidRPr="005211C2">
              <w:rPr>
                <w:rFonts w:ascii="Arial" w:hAnsi="Arial" w:cs="Arial"/>
                <w:sz w:val="28"/>
                <w:szCs w:val="28"/>
              </w:rPr>
              <w:t>90.6%</w:t>
            </w:r>
          </w:p>
        </w:tc>
        <w:tc>
          <w:tcPr>
            <w:tcW w:w="2421" w:type="dxa"/>
            <w:vAlign w:val="center"/>
          </w:tcPr>
          <w:p w14:paraId="2AEAA1CE" w14:textId="5CC98CD6" w:rsidR="006E3432" w:rsidRPr="005211C2" w:rsidRDefault="006E3432" w:rsidP="006E3432">
            <w:pPr>
              <w:jc w:val="center"/>
              <w:rPr>
                <w:rFonts w:ascii="Arial" w:hAnsi="Arial" w:cs="Arial"/>
                <w:bCs/>
                <w:sz w:val="28"/>
                <w:szCs w:val="28"/>
              </w:rPr>
            </w:pPr>
            <w:r w:rsidRPr="005211C2">
              <w:rPr>
                <w:rFonts w:ascii="Arial" w:hAnsi="Arial" w:cs="Arial"/>
                <w:sz w:val="28"/>
                <w:szCs w:val="28"/>
              </w:rPr>
              <w:t>93.9%</w:t>
            </w:r>
          </w:p>
        </w:tc>
        <w:tc>
          <w:tcPr>
            <w:tcW w:w="2671" w:type="dxa"/>
            <w:vAlign w:val="center"/>
          </w:tcPr>
          <w:p w14:paraId="064E2040" w14:textId="3D56AD78" w:rsidR="006E3432" w:rsidRPr="005211C2" w:rsidRDefault="006E3432" w:rsidP="006E3432">
            <w:pPr>
              <w:jc w:val="center"/>
              <w:rPr>
                <w:rFonts w:ascii="Arial" w:hAnsi="Arial" w:cs="Arial"/>
                <w:bCs/>
                <w:sz w:val="28"/>
                <w:szCs w:val="28"/>
              </w:rPr>
            </w:pPr>
            <w:r w:rsidRPr="005211C2">
              <w:rPr>
                <w:rFonts w:ascii="Arial" w:hAnsi="Arial" w:cs="Arial"/>
                <w:bCs/>
                <w:sz w:val="28"/>
                <w:szCs w:val="28"/>
              </w:rPr>
              <w:t>+3.3%</w:t>
            </w:r>
          </w:p>
        </w:tc>
        <w:tc>
          <w:tcPr>
            <w:tcW w:w="2551" w:type="dxa"/>
            <w:vAlign w:val="center"/>
          </w:tcPr>
          <w:p w14:paraId="7E37E481" w14:textId="11F26031" w:rsidR="006E3432" w:rsidRPr="005211C2" w:rsidRDefault="006E3432" w:rsidP="006E3432">
            <w:pPr>
              <w:jc w:val="center"/>
              <w:rPr>
                <w:rFonts w:ascii="Arial" w:hAnsi="Arial" w:cs="Arial"/>
                <w:bCs/>
                <w:sz w:val="28"/>
                <w:szCs w:val="28"/>
              </w:rPr>
            </w:pPr>
            <w:r w:rsidRPr="005211C2">
              <w:rPr>
                <w:rFonts w:ascii="Arial" w:hAnsi="Arial" w:cs="Arial"/>
                <w:sz w:val="28"/>
                <w:szCs w:val="28"/>
              </w:rPr>
              <w:t>90.0%</w:t>
            </w:r>
          </w:p>
        </w:tc>
        <w:tc>
          <w:tcPr>
            <w:tcW w:w="2694" w:type="dxa"/>
            <w:vAlign w:val="center"/>
          </w:tcPr>
          <w:p w14:paraId="41461DFA" w14:textId="09FF8447" w:rsidR="006E3432" w:rsidRPr="005211C2" w:rsidRDefault="006E3432" w:rsidP="006E3432">
            <w:pPr>
              <w:jc w:val="center"/>
              <w:rPr>
                <w:rFonts w:ascii="Arial" w:hAnsi="Arial" w:cs="Arial"/>
                <w:bCs/>
                <w:sz w:val="28"/>
                <w:szCs w:val="28"/>
              </w:rPr>
            </w:pPr>
            <w:r w:rsidRPr="005211C2">
              <w:rPr>
                <w:rFonts w:ascii="Arial" w:hAnsi="Arial" w:cs="Arial"/>
                <w:sz w:val="28"/>
                <w:szCs w:val="28"/>
              </w:rPr>
              <w:t>93.0%</w:t>
            </w:r>
          </w:p>
        </w:tc>
        <w:tc>
          <w:tcPr>
            <w:tcW w:w="2693" w:type="dxa"/>
            <w:vAlign w:val="center"/>
          </w:tcPr>
          <w:p w14:paraId="39F8D610" w14:textId="1714B188" w:rsidR="006E3432" w:rsidRPr="005211C2" w:rsidRDefault="006E3432" w:rsidP="006E3432">
            <w:pPr>
              <w:jc w:val="center"/>
              <w:rPr>
                <w:rFonts w:ascii="Arial" w:hAnsi="Arial" w:cs="Arial"/>
                <w:bCs/>
                <w:sz w:val="28"/>
                <w:szCs w:val="28"/>
              </w:rPr>
            </w:pPr>
            <w:r w:rsidRPr="005211C2">
              <w:rPr>
                <w:rFonts w:ascii="Arial" w:hAnsi="Arial" w:cs="Arial"/>
                <w:bCs/>
                <w:sz w:val="28"/>
                <w:szCs w:val="28"/>
              </w:rPr>
              <w:t>+3%</w:t>
            </w:r>
          </w:p>
        </w:tc>
      </w:tr>
      <w:tr w:rsidR="006E3432" w:rsidRPr="003F782E" w14:paraId="3EA99D60" w14:textId="77777777" w:rsidTr="006E3432">
        <w:tc>
          <w:tcPr>
            <w:tcW w:w="2994" w:type="dxa"/>
            <w:shd w:val="clear" w:color="auto" w:fill="82C6BC"/>
          </w:tcPr>
          <w:p w14:paraId="17CC5CD1" w14:textId="77777777" w:rsidR="006E3432" w:rsidRDefault="006E3432" w:rsidP="00115651">
            <w:pPr>
              <w:rPr>
                <w:rFonts w:ascii="Arial" w:hAnsi="Arial" w:cs="Arial"/>
                <w:b/>
                <w:sz w:val="24"/>
              </w:rPr>
            </w:pPr>
            <w:r>
              <w:rPr>
                <w:rFonts w:ascii="Arial" w:hAnsi="Arial" w:cs="Arial"/>
                <w:b/>
                <w:sz w:val="24"/>
              </w:rPr>
              <w:t xml:space="preserve">Metric 6 - </w:t>
            </w:r>
            <w:r w:rsidRPr="003F782E">
              <w:rPr>
                <w:rFonts w:ascii="Arial" w:hAnsi="Arial" w:cs="Arial"/>
                <w:b/>
                <w:sz w:val="24"/>
              </w:rPr>
              <w:t xml:space="preserve">Percentage of Disabled staff compared to non-disabled staff </w:t>
            </w:r>
            <w:r>
              <w:rPr>
                <w:rFonts w:ascii="Arial" w:hAnsi="Arial" w:cs="Arial"/>
                <w:b/>
                <w:sz w:val="24"/>
              </w:rPr>
              <w:t>saying that they have felt pressure from their manager to come to work, despite not feeling well enough to perform their duties.</w:t>
            </w:r>
          </w:p>
        </w:tc>
        <w:tc>
          <w:tcPr>
            <w:tcW w:w="2404" w:type="dxa"/>
            <w:vAlign w:val="center"/>
          </w:tcPr>
          <w:p w14:paraId="16117A2C" w14:textId="001351D7" w:rsidR="006E3432" w:rsidRPr="005211C2" w:rsidRDefault="006E3432" w:rsidP="006E3432">
            <w:pPr>
              <w:jc w:val="center"/>
              <w:rPr>
                <w:rFonts w:ascii="Arial" w:hAnsi="Arial" w:cs="Arial"/>
                <w:bCs/>
                <w:sz w:val="28"/>
                <w:szCs w:val="28"/>
              </w:rPr>
            </w:pPr>
            <w:r w:rsidRPr="005211C2">
              <w:rPr>
                <w:rFonts w:ascii="Arial" w:hAnsi="Arial" w:cs="Arial"/>
                <w:sz w:val="28"/>
                <w:szCs w:val="28"/>
              </w:rPr>
              <w:t>17.1%</w:t>
            </w:r>
          </w:p>
        </w:tc>
        <w:tc>
          <w:tcPr>
            <w:tcW w:w="2421" w:type="dxa"/>
            <w:vAlign w:val="center"/>
          </w:tcPr>
          <w:p w14:paraId="37889EF6" w14:textId="3B2CDEF6" w:rsidR="006E3432" w:rsidRPr="005211C2" w:rsidRDefault="006E3432" w:rsidP="006E3432">
            <w:pPr>
              <w:jc w:val="center"/>
              <w:rPr>
                <w:rFonts w:ascii="Arial" w:hAnsi="Arial" w:cs="Arial"/>
                <w:bCs/>
                <w:sz w:val="28"/>
                <w:szCs w:val="28"/>
              </w:rPr>
            </w:pPr>
            <w:r w:rsidRPr="005211C2">
              <w:rPr>
                <w:rFonts w:ascii="Arial" w:hAnsi="Arial" w:cs="Arial"/>
                <w:sz w:val="28"/>
                <w:szCs w:val="28"/>
              </w:rPr>
              <w:t>10.3%</w:t>
            </w:r>
          </w:p>
        </w:tc>
        <w:tc>
          <w:tcPr>
            <w:tcW w:w="2671" w:type="dxa"/>
            <w:vAlign w:val="center"/>
          </w:tcPr>
          <w:p w14:paraId="0F4706F5" w14:textId="4149B0D5" w:rsidR="006E3432" w:rsidRPr="005211C2" w:rsidRDefault="006E3432" w:rsidP="006E3432">
            <w:pPr>
              <w:jc w:val="center"/>
              <w:rPr>
                <w:rFonts w:ascii="Arial" w:hAnsi="Arial" w:cs="Arial"/>
                <w:bCs/>
                <w:sz w:val="28"/>
                <w:szCs w:val="28"/>
              </w:rPr>
            </w:pPr>
            <w:r w:rsidRPr="005211C2">
              <w:rPr>
                <w:rFonts w:ascii="Arial" w:hAnsi="Arial" w:cs="Arial"/>
                <w:bCs/>
                <w:sz w:val="28"/>
                <w:szCs w:val="28"/>
              </w:rPr>
              <w:t>-6.8%</w:t>
            </w:r>
          </w:p>
        </w:tc>
        <w:tc>
          <w:tcPr>
            <w:tcW w:w="2551" w:type="dxa"/>
            <w:vAlign w:val="center"/>
          </w:tcPr>
          <w:p w14:paraId="32E29256" w14:textId="1A60EBE1" w:rsidR="006E3432" w:rsidRPr="005211C2" w:rsidRDefault="006E3432" w:rsidP="006E3432">
            <w:pPr>
              <w:jc w:val="center"/>
              <w:rPr>
                <w:rFonts w:ascii="Arial" w:hAnsi="Arial" w:cs="Arial"/>
                <w:bCs/>
                <w:sz w:val="28"/>
                <w:szCs w:val="28"/>
              </w:rPr>
            </w:pPr>
            <w:r w:rsidRPr="005211C2">
              <w:rPr>
                <w:rFonts w:ascii="Arial" w:hAnsi="Arial" w:cs="Arial"/>
                <w:sz w:val="28"/>
                <w:szCs w:val="28"/>
              </w:rPr>
              <w:t>18.0%</w:t>
            </w:r>
          </w:p>
        </w:tc>
        <w:tc>
          <w:tcPr>
            <w:tcW w:w="2694" w:type="dxa"/>
            <w:vAlign w:val="center"/>
          </w:tcPr>
          <w:p w14:paraId="3914C2F6" w14:textId="2A825C6E" w:rsidR="006E3432" w:rsidRPr="005211C2" w:rsidRDefault="006E3432" w:rsidP="006E3432">
            <w:pPr>
              <w:jc w:val="center"/>
              <w:rPr>
                <w:rFonts w:ascii="Arial" w:hAnsi="Arial" w:cs="Arial"/>
                <w:bCs/>
                <w:sz w:val="28"/>
                <w:szCs w:val="28"/>
              </w:rPr>
            </w:pPr>
            <w:r w:rsidRPr="005211C2">
              <w:rPr>
                <w:rFonts w:ascii="Arial" w:hAnsi="Arial" w:cs="Arial"/>
                <w:sz w:val="28"/>
                <w:szCs w:val="28"/>
              </w:rPr>
              <w:t>13.0%</w:t>
            </w:r>
          </w:p>
        </w:tc>
        <w:tc>
          <w:tcPr>
            <w:tcW w:w="2693" w:type="dxa"/>
            <w:vAlign w:val="center"/>
          </w:tcPr>
          <w:p w14:paraId="6C882969" w14:textId="0FEB6243" w:rsidR="006E3432" w:rsidRPr="005211C2" w:rsidRDefault="006E3432" w:rsidP="006E3432">
            <w:pPr>
              <w:jc w:val="center"/>
              <w:rPr>
                <w:rFonts w:ascii="Arial" w:hAnsi="Arial" w:cs="Arial"/>
                <w:bCs/>
                <w:sz w:val="28"/>
                <w:szCs w:val="28"/>
              </w:rPr>
            </w:pPr>
            <w:r w:rsidRPr="005211C2">
              <w:rPr>
                <w:rFonts w:ascii="Arial" w:hAnsi="Arial" w:cs="Arial"/>
                <w:bCs/>
                <w:sz w:val="28"/>
                <w:szCs w:val="28"/>
              </w:rPr>
              <w:t>-5%</w:t>
            </w:r>
          </w:p>
        </w:tc>
      </w:tr>
      <w:tr w:rsidR="006E3432" w:rsidRPr="003F782E" w14:paraId="60B11C08" w14:textId="77777777" w:rsidTr="006E3432">
        <w:tc>
          <w:tcPr>
            <w:tcW w:w="2994" w:type="dxa"/>
            <w:shd w:val="clear" w:color="auto" w:fill="82C6BC"/>
          </w:tcPr>
          <w:p w14:paraId="0C074C03" w14:textId="77777777" w:rsidR="006E3432" w:rsidRDefault="006E3432" w:rsidP="00115651">
            <w:pPr>
              <w:rPr>
                <w:rFonts w:ascii="Arial" w:hAnsi="Arial" w:cs="Arial"/>
                <w:b/>
                <w:sz w:val="24"/>
              </w:rPr>
            </w:pPr>
            <w:r>
              <w:rPr>
                <w:rFonts w:ascii="Arial" w:hAnsi="Arial" w:cs="Arial"/>
                <w:b/>
                <w:sz w:val="24"/>
              </w:rPr>
              <w:t xml:space="preserve">Metric 7 - </w:t>
            </w:r>
            <w:r w:rsidRPr="003F782E">
              <w:rPr>
                <w:rFonts w:ascii="Arial" w:hAnsi="Arial" w:cs="Arial"/>
                <w:b/>
                <w:sz w:val="24"/>
              </w:rPr>
              <w:t xml:space="preserve">Percentage of Disabled staff compared to non-disabled staff </w:t>
            </w:r>
            <w:r>
              <w:rPr>
                <w:rFonts w:ascii="Arial" w:hAnsi="Arial" w:cs="Arial"/>
                <w:b/>
                <w:sz w:val="24"/>
              </w:rPr>
              <w:t>saying that they are satisfied with the extent to which their organisation values their work.</w:t>
            </w:r>
          </w:p>
        </w:tc>
        <w:tc>
          <w:tcPr>
            <w:tcW w:w="2404" w:type="dxa"/>
            <w:vAlign w:val="center"/>
          </w:tcPr>
          <w:p w14:paraId="0EFBC44B" w14:textId="0037603A" w:rsidR="006E3432" w:rsidRPr="005211C2" w:rsidRDefault="006E3432" w:rsidP="006E3432">
            <w:pPr>
              <w:jc w:val="center"/>
              <w:rPr>
                <w:rFonts w:ascii="Arial" w:hAnsi="Arial" w:cs="Arial"/>
                <w:bCs/>
                <w:sz w:val="28"/>
                <w:szCs w:val="28"/>
              </w:rPr>
            </w:pPr>
            <w:r w:rsidRPr="005211C2">
              <w:rPr>
                <w:rFonts w:ascii="Arial" w:hAnsi="Arial" w:cs="Arial"/>
                <w:sz w:val="28"/>
                <w:szCs w:val="28"/>
              </w:rPr>
              <w:t>49.6%</w:t>
            </w:r>
          </w:p>
        </w:tc>
        <w:tc>
          <w:tcPr>
            <w:tcW w:w="2421" w:type="dxa"/>
            <w:vAlign w:val="center"/>
          </w:tcPr>
          <w:p w14:paraId="6BA6235F" w14:textId="43724874" w:rsidR="006E3432" w:rsidRPr="005211C2" w:rsidRDefault="006E3432" w:rsidP="006E3432">
            <w:pPr>
              <w:jc w:val="center"/>
              <w:rPr>
                <w:rFonts w:ascii="Arial" w:hAnsi="Arial" w:cs="Arial"/>
                <w:bCs/>
                <w:sz w:val="28"/>
                <w:szCs w:val="28"/>
              </w:rPr>
            </w:pPr>
            <w:r w:rsidRPr="005211C2">
              <w:rPr>
                <w:rFonts w:ascii="Arial" w:hAnsi="Arial" w:cs="Arial"/>
                <w:sz w:val="28"/>
                <w:szCs w:val="28"/>
              </w:rPr>
              <w:t>58.8%</w:t>
            </w:r>
          </w:p>
        </w:tc>
        <w:tc>
          <w:tcPr>
            <w:tcW w:w="2671" w:type="dxa"/>
            <w:vAlign w:val="center"/>
          </w:tcPr>
          <w:p w14:paraId="5FA7E135" w14:textId="4311A5DC" w:rsidR="006E3432" w:rsidRPr="005211C2" w:rsidRDefault="006E3432" w:rsidP="006E3432">
            <w:pPr>
              <w:jc w:val="center"/>
              <w:rPr>
                <w:rFonts w:ascii="Arial" w:hAnsi="Arial" w:cs="Arial"/>
                <w:bCs/>
                <w:sz w:val="28"/>
                <w:szCs w:val="28"/>
              </w:rPr>
            </w:pPr>
            <w:r w:rsidRPr="005211C2">
              <w:rPr>
                <w:rFonts w:ascii="Arial" w:hAnsi="Arial" w:cs="Arial"/>
                <w:bCs/>
                <w:sz w:val="28"/>
                <w:szCs w:val="28"/>
              </w:rPr>
              <w:t>+9.2</w:t>
            </w:r>
          </w:p>
        </w:tc>
        <w:tc>
          <w:tcPr>
            <w:tcW w:w="2551" w:type="dxa"/>
            <w:vAlign w:val="center"/>
          </w:tcPr>
          <w:p w14:paraId="46778519" w14:textId="0DC94978" w:rsidR="006E3432" w:rsidRPr="005211C2" w:rsidRDefault="00F0199E" w:rsidP="006E3432">
            <w:pPr>
              <w:jc w:val="center"/>
              <w:rPr>
                <w:rFonts w:ascii="Arial" w:hAnsi="Arial" w:cs="Arial"/>
                <w:bCs/>
                <w:sz w:val="28"/>
                <w:szCs w:val="28"/>
              </w:rPr>
            </w:pPr>
            <w:r w:rsidRPr="005211C2">
              <w:rPr>
                <w:rFonts w:ascii="Arial" w:hAnsi="Arial" w:cs="Arial"/>
                <w:sz w:val="28"/>
                <w:szCs w:val="28"/>
              </w:rPr>
              <w:t>58.8</w:t>
            </w:r>
            <w:r w:rsidR="006E3432" w:rsidRPr="005211C2">
              <w:rPr>
                <w:rFonts w:ascii="Arial" w:hAnsi="Arial" w:cs="Arial"/>
                <w:sz w:val="28"/>
                <w:szCs w:val="28"/>
              </w:rPr>
              <w:t>%</w:t>
            </w:r>
          </w:p>
        </w:tc>
        <w:tc>
          <w:tcPr>
            <w:tcW w:w="2694" w:type="dxa"/>
            <w:vAlign w:val="center"/>
          </w:tcPr>
          <w:p w14:paraId="7239D790" w14:textId="6620AA1F" w:rsidR="006E3432" w:rsidRPr="005211C2" w:rsidRDefault="006E3432" w:rsidP="006E3432">
            <w:pPr>
              <w:jc w:val="center"/>
              <w:rPr>
                <w:rFonts w:ascii="Arial" w:hAnsi="Arial" w:cs="Arial"/>
                <w:bCs/>
                <w:sz w:val="28"/>
                <w:szCs w:val="28"/>
              </w:rPr>
            </w:pPr>
            <w:r w:rsidRPr="005211C2">
              <w:rPr>
                <w:rFonts w:ascii="Arial" w:hAnsi="Arial" w:cs="Arial"/>
                <w:sz w:val="28"/>
                <w:szCs w:val="28"/>
              </w:rPr>
              <w:t>60.0%</w:t>
            </w:r>
          </w:p>
        </w:tc>
        <w:tc>
          <w:tcPr>
            <w:tcW w:w="2693" w:type="dxa"/>
            <w:vAlign w:val="center"/>
          </w:tcPr>
          <w:p w14:paraId="300F9418" w14:textId="3C3AA415" w:rsidR="006E3432" w:rsidRPr="005211C2" w:rsidRDefault="006E3432" w:rsidP="006E3432">
            <w:pPr>
              <w:jc w:val="center"/>
              <w:rPr>
                <w:rFonts w:ascii="Arial" w:hAnsi="Arial" w:cs="Arial"/>
                <w:bCs/>
                <w:sz w:val="28"/>
                <w:szCs w:val="28"/>
              </w:rPr>
            </w:pPr>
            <w:r w:rsidRPr="005211C2">
              <w:rPr>
                <w:rFonts w:ascii="Arial" w:hAnsi="Arial" w:cs="Arial"/>
                <w:bCs/>
                <w:sz w:val="28"/>
                <w:szCs w:val="28"/>
              </w:rPr>
              <w:t>+</w:t>
            </w:r>
            <w:r w:rsidR="00A215D5" w:rsidRPr="005211C2">
              <w:rPr>
                <w:rFonts w:ascii="Arial" w:hAnsi="Arial" w:cs="Arial"/>
                <w:bCs/>
                <w:sz w:val="28"/>
                <w:szCs w:val="28"/>
              </w:rPr>
              <w:t>1.</w:t>
            </w:r>
            <w:r w:rsidRPr="005211C2">
              <w:rPr>
                <w:rFonts w:ascii="Arial" w:hAnsi="Arial" w:cs="Arial"/>
                <w:bCs/>
                <w:sz w:val="28"/>
                <w:szCs w:val="28"/>
              </w:rPr>
              <w:t>2%</w:t>
            </w:r>
          </w:p>
        </w:tc>
      </w:tr>
      <w:tr w:rsidR="006E3432" w:rsidRPr="003F782E" w14:paraId="4C947BFA" w14:textId="77777777" w:rsidTr="006E3432">
        <w:tc>
          <w:tcPr>
            <w:tcW w:w="2994" w:type="dxa"/>
            <w:shd w:val="clear" w:color="auto" w:fill="82C6BC"/>
          </w:tcPr>
          <w:p w14:paraId="058D4B68" w14:textId="77777777" w:rsidR="006E3432" w:rsidRDefault="006E3432" w:rsidP="00115651">
            <w:pPr>
              <w:rPr>
                <w:rFonts w:ascii="Arial" w:hAnsi="Arial" w:cs="Arial"/>
                <w:b/>
                <w:sz w:val="24"/>
              </w:rPr>
            </w:pPr>
            <w:r>
              <w:rPr>
                <w:rFonts w:ascii="Arial" w:hAnsi="Arial" w:cs="Arial"/>
                <w:b/>
                <w:sz w:val="24"/>
              </w:rPr>
              <w:t xml:space="preserve">Metric 8 - </w:t>
            </w:r>
            <w:r w:rsidRPr="003F2F27">
              <w:rPr>
                <w:rFonts w:ascii="Arial" w:hAnsi="Arial" w:cs="Arial"/>
                <w:b/>
                <w:sz w:val="24"/>
              </w:rPr>
              <w:t>Percentage of Disabled staff saying that their employer has made adequate adjustment(s) to enable them to carry out their work.</w:t>
            </w:r>
          </w:p>
        </w:tc>
        <w:tc>
          <w:tcPr>
            <w:tcW w:w="2404" w:type="dxa"/>
            <w:vAlign w:val="center"/>
          </w:tcPr>
          <w:p w14:paraId="189288DC" w14:textId="6773509C" w:rsidR="006E3432" w:rsidRPr="005211C2" w:rsidRDefault="006E3432" w:rsidP="006E3432">
            <w:pPr>
              <w:jc w:val="center"/>
              <w:rPr>
                <w:rFonts w:ascii="Arial" w:hAnsi="Arial" w:cs="Arial"/>
                <w:bCs/>
                <w:sz w:val="28"/>
                <w:szCs w:val="28"/>
              </w:rPr>
            </w:pPr>
            <w:r w:rsidRPr="005211C2">
              <w:rPr>
                <w:rFonts w:ascii="Arial" w:hAnsi="Arial" w:cs="Arial"/>
                <w:sz w:val="28"/>
                <w:szCs w:val="28"/>
              </w:rPr>
              <w:t>79.8%</w:t>
            </w:r>
          </w:p>
        </w:tc>
        <w:tc>
          <w:tcPr>
            <w:tcW w:w="2421" w:type="dxa"/>
            <w:shd w:val="clear" w:color="auto" w:fill="82C6BC"/>
            <w:vAlign w:val="center"/>
          </w:tcPr>
          <w:p w14:paraId="4C45F683" w14:textId="77777777" w:rsidR="006E3432" w:rsidRPr="005211C2" w:rsidRDefault="006E3432" w:rsidP="006E3432">
            <w:pPr>
              <w:jc w:val="center"/>
              <w:rPr>
                <w:rFonts w:ascii="Arial" w:hAnsi="Arial" w:cs="Arial"/>
                <w:bCs/>
                <w:sz w:val="28"/>
                <w:szCs w:val="28"/>
              </w:rPr>
            </w:pPr>
            <w:r w:rsidRPr="005211C2">
              <w:rPr>
                <w:rFonts w:ascii="Arial" w:hAnsi="Arial" w:cs="Arial"/>
                <w:bCs/>
                <w:sz w:val="28"/>
                <w:szCs w:val="28"/>
              </w:rPr>
              <w:t>N/A</w:t>
            </w:r>
          </w:p>
        </w:tc>
        <w:tc>
          <w:tcPr>
            <w:tcW w:w="2671" w:type="dxa"/>
            <w:shd w:val="clear" w:color="auto" w:fill="82C6BC"/>
            <w:vAlign w:val="center"/>
          </w:tcPr>
          <w:p w14:paraId="5BC7F7ED" w14:textId="77777777" w:rsidR="006E3432" w:rsidRPr="005211C2" w:rsidRDefault="006E3432" w:rsidP="006E3432">
            <w:pPr>
              <w:jc w:val="center"/>
              <w:rPr>
                <w:rFonts w:ascii="Arial" w:hAnsi="Arial" w:cs="Arial"/>
                <w:bCs/>
                <w:sz w:val="28"/>
                <w:szCs w:val="28"/>
              </w:rPr>
            </w:pPr>
            <w:r w:rsidRPr="005211C2">
              <w:rPr>
                <w:rFonts w:ascii="Arial" w:hAnsi="Arial" w:cs="Arial"/>
                <w:bCs/>
                <w:sz w:val="28"/>
                <w:szCs w:val="28"/>
              </w:rPr>
              <w:t>N/A</w:t>
            </w:r>
          </w:p>
        </w:tc>
        <w:tc>
          <w:tcPr>
            <w:tcW w:w="2551" w:type="dxa"/>
            <w:shd w:val="clear" w:color="auto" w:fill="auto"/>
            <w:vAlign w:val="center"/>
          </w:tcPr>
          <w:p w14:paraId="0BC670B6" w14:textId="78CD01BE" w:rsidR="006E3432" w:rsidRPr="005211C2" w:rsidRDefault="006E3432" w:rsidP="006E3432">
            <w:pPr>
              <w:jc w:val="center"/>
              <w:rPr>
                <w:rFonts w:ascii="Arial" w:hAnsi="Arial" w:cs="Arial"/>
                <w:bCs/>
                <w:sz w:val="28"/>
                <w:szCs w:val="28"/>
              </w:rPr>
            </w:pPr>
            <w:r w:rsidRPr="005211C2">
              <w:rPr>
                <w:rFonts w:ascii="Arial" w:hAnsi="Arial" w:cs="Arial"/>
                <w:sz w:val="28"/>
                <w:szCs w:val="28"/>
              </w:rPr>
              <w:t>86.0%</w:t>
            </w:r>
          </w:p>
        </w:tc>
        <w:tc>
          <w:tcPr>
            <w:tcW w:w="2694" w:type="dxa"/>
            <w:shd w:val="clear" w:color="auto" w:fill="82C6BC"/>
            <w:vAlign w:val="center"/>
          </w:tcPr>
          <w:p w14:paraId="0835A51F" w14:textId="77777777" w:rsidR="006E3432" w:rsidRPr="005211C2" w:rsidRDefault="006E3432" w:rsidP="006E3432">
            <w:pPr>
              <w:jc w:val="center"/>
              <w:rPr>
                <w:rFonts w:ascii="Arial" w:hAnsi="Arial" w:cs="Arial"/>
                <w:bCs/>
                <w:sz w:val="28"/>
                <w:szCs w:val="28"/>
              </w:rPr>
            </w:pPr>
            <w:r w:rsidRPr="005211C2">
              <w:rPr>
                <w:rFonts w:ascii="Arial" w:hAnsi="Arial" w:cs="Arial"/>
                <w:bCs/>
                <w:sz w:val="28"/>
                <w:szCs w:val="28"/>
              </w:rPr>
              <w:t>N/A</w:t>
            </w:r>
          </w:p>
        </w:tc>
        <w:tc>
          <w:tcPr>
            <w:tcW w:w="2693" w:type="dxa"/>
            <w:shd w:val="clear" w:color="auto" w:fill="82C6BC"/>
            <w:vAlign w:val="center"/>
          </w:tcPr>
          <w:p w14:paraId="32A705C1" w14:textId="77777777" w:rsidR="006E3432" w:rsidRPr="005211C2" w:rsidRDefault="006E3432" w:rsidP="006E3432">
            <w:pPr>
              <w:jc w:val="center"/>
              <w:rPr>
                <w:rFonts w:ascii="Arial" w:hAnsi="Arial" w:cs="Arial"/>
                <w:bCs/>
                <w:sz w:val="28"/>
                <w:szCs w:val="28"/>
              </w:rPr>
            </w:pPr>
            <w:r w:rsidRPr="005211C2">
              <w:rPr>
                <w:rFonts w:ascii="Arial" w:hAnsi="Arial" w:cs="Arial"/>
                <w:bCs/>
                <w:sz w:val="28"/>
                <w:szCs w:val="28"/>
              </w:rPr>
              <w:t>N/A</w:t>
            </w:r>
          </w:p>
        </w:tc>
      </w:tr>
    </w:tbl>
    <w:p w14:paraId="77650EDE" w14:textId="77777777" w:rsidR="00115651" w:rsidRDefault="00115651" w:rsidP="00115651"/>
    <w:p w14:paraId="7AF84DCF" w14:textId="77777777" w:rsidR="00115651" w:rsidRPr="004B5741" w:rsidRDefault="00115651" w:rsidP="00115651"/>
    <w:p w14:paraId="22CE0572" w14:textId="77777777" w:rsidR="00115651" w:rsidRDefault="00115651" w:rsidP="00115651"/>
    <w:p w14:paraId="54B3BB02" w14:textId="77777777" w:rsidR="00115651" w:rsidRDefault="00115651" w:rsidP="00115651"/>
    <w:p w14:paraId="0E1A1857" w14:textId="77777777" w:rsidR="00115651" w:rsidRDefault="00115651" w:rsidP="00115651"/>
    <w:p w14:paraId="1A248891" w14:textId="77777777" w:rsidR="00115651" w:rsidRDefault="00115651" w:rsidP="00115651"/>
    <w:p w14:paraId="0697D6AE" w14:textId="77777777" w:rsidR="00115651" w:rsidRDefault="00115651" w:rsidP="00115651"/>
    <w:p w14:paraId="0A1386F0" w14:textId="77777777" w:rsidR="00115651" w:rsidRDefault="00115651" w:rsidP="00115651"/>
    <w:p w14:paraId="2A2C61BB" w14:textId="77777777" w:rsidR="00115651" w:rsidRDefault="00115651" w:rsidP="00115651"/>
    <w:p w14:paraId="03AE13C9" w14:textId="77777777" w:rsidR="00115651" w:rsidRDefault="00115651" w:rsidP="00115651"/>
    <w:p w14:paraId="4839B91F" w14:textId="77777777" w:rsidR="00115651" w:rsidRDefault="00115651" w:rsidP="00115651"/>
    <w:p w14:paraId="697FAF74" w14:textId="77777777" w:rsidR="00115651" w:rsidRDefault="00115651" w:rsidP="00115651"/>
    <w:p w14:paraId="627AE322" w14:textId="77777777" w:rsidR="00115651" w:rsidRDefault="00115651" w:rsidP="00115651"/>
    <w:p w14:paraId="1F688212" w14:textId="77777777" w:rsidR="00115651" w:rsidRDefault="00115651" w:rsidP="00115651"/>
    <w:p w14:paraId="0752A38A" w14:textId="77777777" w:rsidR="00115651" w:rsidRDefault="00115651" w:rsidP="00115651"/>
    <w:p w14:paraId="0858A50D" w14:textId="77777777" w:rsidR="00115651" w:rsidRDefault="00115651" w:rsidP="00115651"/>
    <w:p w14:paraId="4BC094E0" w14:textId="77777777" w:rsidR="00115651" w:rsidRDefault="00115651" w:rsidP="00115651"/>
    <w:p w14:paraId="361C3536" w14:textId="77777777" w:rsidR="00115651" w:rsidRDefault="00115651" w:rsidP="00115651"/>
    <w:p w14:paraId="7332184E" w14:textId="77777777" w:rsidR="00115651" w:rsidRDefault="00115651" w:rsidP="00115651"/>
    <w:p w14:paraId="63DB514F" w14:textId="77777777" w:rsidR="00115651" w:rsidRDefault="00115651" w:rsidP="00115651"/>
    <w:p w14:paraId="6FCB2FF8" w14:textId="77777777" w:rsidR="00115651" w:rsidRDefault="00115651" w:rsidP="00115651"/>
    <w:p w14:paraId="60FC28FD" w14:textId="77777777" w:rsidR="00115651" w:rsidRDefault="00115651" w:rsidP="00115651"/>
    <w:p w14:paraId="44BD6154" w14:textId="77777777" w:rsidR="00115651" w:rsidRDefault="00115651" w:rsidP="00115651"/>
    <w:p w14:paraId="304BB12D" w14:textId="77777777" w:rsidR="00115651" w:rsidRDefault="00115651" w:rsidP="00115651">
      <w:pPr>
        <w:rPr>
          <w:rFonts w:ascii="Arial" w:hAnsi="Arial" w:cs="Arial"/>
          <w:b/>
          <w:bCs/>
          <w:sz w:val="28"/>
        </w:rPr>
      </w:pPr>
    </w:p>
    <w:p w14:paraId="62D8E722" w14:textId="77777777" w:rsidR="00115651" w:rsidRDefault="00115651" w:rsidP="00115651">
      <w:pPr>
        <w:rPr>
          <w:rFonts w:ascii="Arial" w:hAnsi="Arial" w:cs="Arial"/>
          <w:b/>
          <w:bCs/>
          <w:sz w:val="28"/>
        </w:rPr>
      </w:pPr>
    </w:p>
    <w:p w14:paraId="3627F0BF" w14:textId="5242A677" w:rsidR="00115651" w:rsidRDefault="00115651" w:rsidP="00115651">
      <w:pPr>
        <w:rPr>
          <w:rFonts w:ascii="Arial" w:hAnsi="Arial" w:cs="Arial"/>
          <w:b/>
          <w:bCs/>
          <w:sz w:val="28"/>
        </w:rPr>
      </w:pPr>
    </w:p>
    <w:p w14:paraId="61F90BAE" w14:textId="2A41F3FE" w:rsidR="00115651" w:rsidRDefault="00115651" w:rsidP="00115651">
      <w:pPr>
        <w:rPr>
          <w:rFonts w:ascii="Arial" w:hAnsi="Arial" w:cs="Arial"/>
          <w:b/>
          <w:bCs/>
          <w:sz w:val="28"/>
        </w:rPr>
      </w:pPr>
    </w:p>
    <w:p w14:paraId="3F3A32B0" w14:textId="77777777" w:rsidR="00115651" w:rsidRDefault="00115651" w:rsidP="00115651">
      <w:pPr>
        <w:rPr>
          <w:rFonts w:ascii="Arial" w:hAnsi="Arial" w:cs="Arial"/>
          <w:b/>
          <w:bCs/>
          <w:sz w:val="28"/>
        </w:rPr>
      </w:pPr>
    </w:p>
    <w:p w14:paraId="354BB0B8" w14:textId="77777777" w:rsidR="00115651" w:rsidRPr="00A211B2" w:rsidRDefault="00115651" w:rsidP="00115651">
      <w:pPr>
        <w:rPr>
          <w:rFonts w:ascii="Arial" w:hAnsi="Arial" w:cs="Arial"/>
          <w:b/>
          <w:bCs/>
          <w:color w:val="4472C4" w:themeColor="accent1"/>
          <w:sz w:val="28"/>
        </w:rPr>
      </w:pPr>
      <w:r w:rsidRPr="00A211B2">
        <w:rPr>
          <w:rFonts w:ascii="Arial" w:hAnsi="Arial" w:cs="Arial"/>
          <w:b/>
          <w:bCs/>
          <w:color w:val="4472C4" w:themeColor="accent1"/>
          <w:sz w:val="28"/>
        </w:rPr>
        <w:lastRenderedPageBreak/>
        <w:t>Metric 9 – Disabled staff engagement</w:t>
      </w:r>
    </w:p>
    <w:p w14:paraId="33C75AD0" w14:textId="77777777" w:rsidR="00115651" w:rsidRDefault="00115651" w:rsidP="00115651">
      <w:pPr>
        <w:rPr>
          <w:rFonts w:ascii="Arial" w:hAnsi="Arial" w:cs="Arial"/>
          <w:b/>
          <w:sz w:val="24"/>
        </w:rPr>
      </w:pPr>
      <w:r w:rsidRPr="004B5741">
        <w:rPr>
          <w:rFonts w:ascii="Arial" w:hAnsi="Arial" w:cs="Arial"/>
          <w:b/>
          <w:sz w:val="24"/>
        </w:rPr>
        <w:t xml:space="preserve">(Data source:  </w:t>
      </w:r>
      <w:r>
        <w:rPr>
          <w:rFonts w:ascii="Arial" w:hAnsi="Arial" w:cs="Arial"/>
          <w:b/>
          <w:sz w:val="24"/>
        </w:rPr>
        <w:t>NHS Staff Survey</w:t>
      </w:r>
      <w:r w:rsidRPr="004B5741">
        <w:rPr>
          <w:rFonts w:ascii="Arial" w:hAnsi="Arial" w:cs="Arial"/>
          <w:b/>
          <w:sz w:val="24"/>
        </w:rPr>
        <w:t>)</w:t>
      </w:r>
    </w:p>
    <w:p w14:paraId="797A2E02" w14:textId="36B7547E" w:rsidR="00115651" w:rsidRPr="00A90B80" w:rsidRDefault="00115651" w:rsidP="00115651">
      <w:pPr>
        <w:spacing w:after="0" w:line="240" w:lineRule="auto"/>
      </w:pPr>
    </w:p>
    <w:tbl>
      <w:tblPr>
        <w:tblStyle w:val="TableGrid"/>
        <w:tblpPr w:leftFromText="180" w:rightFromText="180" w:vertAnchor="text" w:horzAnchor="margin" w:tblpY="310"/>
        <w:tblW w:w="19699" w:type="dxa"/>
        <w:tblLook w:val="04A0" w:firstRow="1" w:lastRow="0" w:firstColumn="1" w:lastColumn="0" w:noHBand="0" w:noVBand="1"/>
      </w:tblPr>
      <w:tblGrid>
        <w:gridCol w:w="4106"/>
        <w:gridCol w:w="2273"/>
        <w:gridCol w:w="2410"/>
        <w:gridCol w:w="2546"/>
        <w:gridCol w:w="2835"/>
        <w:gridCol w:w="2557"/>
        <w:gridCol w:w="2972"/>
      </w:tblGrid>
      <w:tr w:rsidR="00115651" w:rsidRPr="003F2F27" w14:paraId="5E13B5AB" w14:textId="77777777" w:rsidTr="00A211B2">
        <w:tc>
          <w:tcPr>
            <w:tcW w:w="4106" w:type="dxa"/>
            <w:tcBorders>
              <w:top w:val="nil"/>
              <w:left w:val="nil"/>
              <w:bottom w:val="single" w:sz="4" w:space="0" w:color="auto"/>
              <w:right w:val="single" w:sz="4" w:space="0" w:color="auto"/>
            </w:tcBorders>
            <w:shd w:val="clear" w:color="auto" w:fill="auto"/>
          </w:tcPr>
          <w:p w14:paraId="5F43EDF3" w14:textId="77777777" w:rsidR="00115651" w:rsidRPr="003F2F27" w:rsidRDefault="00115651" w:rsidP="00115651">
            <w:pPr>
              <w:rPr>
                <w:rFonts w:ascii="Arial" w:hAnsi="Arial" w:cs="Arial"/>
                <w:b/>
                <w:bCs/>
                <w:sz w:val="24"/>
              </w:rPr>
            </w:pPr>
          </w:p>
        </w:tc>
        <w:tc>
          <w:tcPr>
            <w:tcW w:w="2273" w:type="dxa"/>
            <w:tcBorders>
              <w:left w:val="single" w:sz="4" w:space="0" w:color="auto"/>
            </w:tcBorders>
            <w:shd w:val="clear" w:color="auto" w:fill="00A49A"/>
          </w:tcPr>
          <w:p w14:paraId="4C0C7159" w14:textId="77777777" w:rsidR="00115651" w:rsidRDefault="00115651" w:rsidP="00115651">
            <w:pPr>
              <w:jc w:val="center"/>
              <w:rPr>
                <w:rFonts w:ascii="Arial" w:hAnsi="Arial" w:cs="Arial"/>
                <w:b/>
                <w:bCs/>
                <w:sz w:val="24"/>
                <w:szCs w:val="24"/>
              </w:rPr>
            </w:pPr>
            <w:r w:rsidRPr="00D305EA">
              <w:rPr>
                <w:rFonts w:ascii="Arial" w:hAnsi="Arial" w:cs="Arial"/>
                <w:b/>
                <w:bCs/>
                <w:sz w:val="24"/>
                <w:szCs w:val="24"/>
              </w:rPr>
              <w:t xml:space="preserve">Disabled staff </w:t>
            </w:r>
            <w:r>
              <w:rPr>
                <w:rFonts w:ascii="Arial" w:hAnsi="Arial" w:cs="Arial"/>
                <w:b/>
                <w:bCs/>
                <w:sz w:val="24"/>
                <w:szCs w:val="24"/>
              </w:rPr>
              <w:t>engagement score for 2018</w:t>
            </w:r>
            <w:r w:rsidRPr="00D305EA">
              <w:rPr>
                <w:rFonts w:ascii="Arial" w:hAnsi="Arial" w:cs="Arial"/>
                <w:b/>
                <w:bCs/>
                <w:sz w:val="24"/>
                <w:szCs w:val="24"/>
              </w:rPr>
              <w:t xml:space="preserve"> </w:t>
            </w:r>
            <w:r>
              <w:rPr>
                <w:rFonts w:ascii="Arial" w:hAnsi="Arial" w:cs="Arial"/>
                <w:b/>
                <w:bCs/>
                <w:sz w:val="24"/>
                <w:szCs w:val="24"/>
              </w:rPr>
              <w:t>NHS Staff Survey</w:t>
            </w:r>
          </w:p>
          <w:p w14:paraId="146536A8" w14:textId="77777777" w:rsidR="00115651" w:rsidRPr="003F2F27" w:rsidRDefault="00115651" w:rsidP="00115651">
            <w:pPr>
              <w:jc w:val="center"/>
              <w:rPr>
                <w:rFonts w:ascii="Arial" w:hAnsi="Arial" w:cs="Arial"/>
                <w:b/>
                <w:bCs/>
                <w:sz w:val="24"/>
              </w:rPr>
            </w:pPr>
          </w:p>
        </w:tc>
        <w:tc>
          <w:tcPr>
            <w:tcW w:w="2410" w:type="dxa"/>
            <w:shd w:val="clear" w:color="auto" w:fill="00A49A"/>
          </w:tcPr>
          <w:p w14:paraId="09EE7DE9" w14:textId="32511051" w:rsidR="00115651" w:rsidRPr="003F2F27" w:rsidRDefault="00115651" w:rsidP="00115651">
            <w:pPr>
              <w:jc w:val="center"/>
              <w:rPr>
                <w:rFonts w:ascii="Arial" w:hAnsi="Arial" w:cs="Arial"/>
                <w:b/>
                <w:bCs/>
                <w:sz w:val="24"/>
              </w:rPr>
            </w:pPr>
            <w:r w:rsidRPr="00D305EA">
              <w:rPr>
                <w:rFonts w:ascii="Arial" w:hAnsi="Arial" w:cs="Arial"/>
                <w:b/>
                <w:bCs/>
                <w:sz w:val="24"/>
                <w:szCs w:val="24"/>
              </w:rPr>
              <w:t>Non-</w:t>
            </w:r>
            <w:r w:rsidR="003C0F96">
              <w:rPr>
                <w:rFonts w:ascii="Arial" w:hAnsi="Arial" w:cs="Arial"/>
                <w:b/>
                <w:bCs/>
                <w:sz w:val="24"/>
                <w:szCs w:val="24"/>
              </w:rPr>
              <w:t>d</w:t>
            </w:r>
            <w:r w:rsidRPr="00D305EA">
              <w:rPr>
                <w:rFonts w:ascii="Arial" w:hAnsi="Arial" w:cs="Arial"/>
                <w:b/>
                <w:bCs/>
                <w:sz w:val="24"/>
                <w:szCs w:val="24"/>
              </w:rPr>
              <w:t xml:space="preserve">isabled </w:t>
            </w:r>
            <w:r>
              <w:rPr>
                <w:rFonts w:ascii="Arial" w:hAnsi="Arial" w:cs="Arial"/>
                <w:b/>
                <w:bCs/>
                <w:sz w:val="24"/>
                <w:szCs w:val="24"/>
              </w:rPr>
              <w:t>staff engagement score for</w:t>
            </w:r>
            <w:r w:rsidRPr="00D305EA">
              <w:rPr>
                <w:rFonts w:ascii="Arial" w:hAnsi="Arial" w:cs="Arial"/>
                <w:b/>
                <w:bCs/>
                <w:sz w:val="24"/>
                <w:szCs w:val="24"/>
              </w:rPr>
              <w:t xml:space="preserve"> </w:t>
            </w:r>
            <w:r>
              <w:rPr>
                <w:rFonts w:ascii="Arial" w:hAnsi="Arial" w:cs="Arial"/>
                <w:b/>
                <w:bCs/>
                <w:sz w:val="24"/>
                <w:szCs w:val="24"/>
              </w:rPr>
              <w:t>2018</w:t>
            </w:r>
            <w:r w:rsidRPr="00D305EA">
              <w:rPr>
                <w:rFonts w:ascii="Arial" w:hAnsi="Arial" w:cs="Arial"/>
                <w:b/>
                <w:bCs/>
                <w:sz w:val="24"/>
                <w:szCs w:val="24"/>
              </w:rPr>
              <w:t xml:space="preserve"> </w:t>
            </w:r>
            <w:r>
              <w:rPr>
                <w:rFonts w:ascii="Arial" w:hAnsi="Arial" w:cs="Arial"/>
                <w:b/>
                <w:bCs/>
                <w:sz w:val="24"/>
                <w:szCs w:val="24"/>
              </w:rPr>
              <w:t>NHS Staff Survey</w:t>
            </w:r>
          </w:p>
        </w:tc>
        <w:tc>
          <w:tcPr>
            <w:tcW w:w="2546" w:type="dxa"/>
            <w:shd w:val="clear" w:color="auto" w:fill="00A49A"/>
          </w:tcPr>
          <w:p w14:paraId="1D6113EF" w14:textId="739036FA" w:rsidR="00115651" w:rsidRPr="003F2F27" w:rsidRDefault="00115651" w:rsidP="00115651">
            <w:pPr>
              <w:jc w:val="center"/>
              <w:rPr>
                <w:rFonts w:ascii="Arial" w:hAnsi="Arial" w:cs="Arial"/>
                <w:b/>
                <w:bCs/>
                <w:sz w:val="24"/>
              </w:rPr>
            </w:pPr>
            <w:r>
              <w:rPr>
                <w:rFonts w:ascii="Arial" w:hAnsi="Arial" w:cs="Arial"/>
                <w:b/>
                <w:bCs/>
                <w:sz w:val="24"/>
                <w:szCs w:val="24"/>
              </w:rPr>
              <w:t>D</w:t>
            </w:r>
            <w:r w:rsidRPr="00D305EA">
              <w:rPr>
                <w:rFonts w:ascii="Arial" w:hAnsi="Arial" w:cs="Arial"/>
                <w:b/>
                <w:bCs/>
                <w:sz w:val="24"/>
                <w:szCs w:val="24"/>
              </w:rPr>
              <w:t>ifference (+/-)</w:t>
            </w:r>
            <w:r>
              <w:rPr>
                <w:rFonts w:ascii="Arial" w:hAnsi="Arial" w:cs="Arial"/>
                <w:b/>
                <w:bCs/>
                <w:sz w:val="24"/>
                <w:szCs w:val="24"/>
              </w:rPr>
              <w:t xml:space="preserve"> between </w:t>
            </w:r>
            <w:r w:rsidR="003C0F96">
              <w:rPr>
                <w:rFonts w:ascii="Arial" w:hAnsi="Arial" w:cs="Arial"/>
                <w:b/>
                <w:bCs/>
                <w:sz w:val="24"/>
                <w:szCs w:val="24"/>
              </w:rPr>
              <w:t>d</w:t>
            </w:r>
            <w:r>
              <w:rPr>
                <w:rFonts w:ascii="Arial" w:hAnsi="Arial" w:cs="Arial"/>
                <w:b/>
                <w:bCs/>
                <w:sz w:val="24"/>
                <w:szCs w:val="24"/>
              </w:rPr>
              <w:t xml:space="preserve">isabled staff and non-disabled staff  engagement scores 2018 </w:t>
            </w:r>
          </w:p>
        </w:tc>
        <w:tc>
          <w:tcPr>
            <w:tcW w:w="2835" w:type="dxa"/>
            <w:shd w:val="clear" w:color="auto" w:fill="00A49A"/>
          </w:tcPr>
          <w:p w14:paraId="30468BD2" w14:textId="77777777" w:rsidR="00115651" w:rsidRDefault="00115651" w:rsidP="00115651">
            <w:pPr>
              <w:jc w:val="center"/>
              <w:rPr>
                <w:rFonts w:ascii="Arial" w:hAnsi="Arial" w:cs="Arial"/>
                <w:b/>
                <w:bCs/>
                <w:sz w:val="24"/>
                <w:szCs w:val="24"/>
              </w:rPr>
            </w:pPr>
            <w:r w:rsidRPr="00D305EA">
              <w:rPr>
                <w:rFonts w:ascii="Arial" w:hAnsi="Arial" w:cs="Arial"/>
                <w:b/>
                <w:bCs/>
                <w:sz w:val="24"/>
                <w:szCs w:val="24"/>
              </w:rPr>
              <w:t xml:space="preserve">Disabled </w:t>
            </w:r>
            <w:r>
              <w:rPr>
                <w:rFonts w:ascii="Arial" w:hAnsi="Arial" w:cs="Arial"/>
                <w:b/>
                <w:bCs/>
                <w:sz w:val="24"/>
                <w:szCs w:val="24"/>
              </w:rPr>
              <w:t>staff engagement score for 2019</w:t>
            </w:r>
            <w:r w:rsidRPr="00D305EA">
              <w:rPr>
                <w:rFonts w:ascii="Arial" w:hAnsi="Arial" w:cs="Arial"/>
                <w:b/>
                <w:bCs/>
                <w:sz w:val="24"/>
                <w:szCs w:val="24"/>
              </w:rPr>
              <w:t xml:space="preserve"> </w:t>
            </w:r>
            <w:r>
              <w:rPr>
                <w:rFonts w:ascii="Arial" w:hAnsi="Arial" w:cs="Arial"/>
                <w:b/>
                <w:bCs/>
                <w:sz w:val="24"/>
                <w:szCs w:val="24"/>
              </w:rPr>
              <w:t xml:space="preserve">NHS Staff Survey </w:t>
            </w:r>
          </w:p>
          <w:p w14:paraId="1D6EC285" w14:textId="77777777" w:rsidR="00115651" w:rsidRPr="003F2F27" w:rsidRDefault="00115651" w:rsidP="00115651">
            <w:pPr>
              <w:jc w:val="center"/>
              <w:rPr>
                <w:rFonts w:ascii="Arial" w:hAnsi="Arial" w:cs="Arial"/>
                <w:b/>
                <w:bCs/>
                <w:sz w:val="24"/>
              </w:rPr>
            </w:pPr>
          </w:p>
        </w:tc>
        <w:tc>
          <w:tcPr>
            <w:tcW w:w="2557" w:type="dxa"/>
            <w:shd w:val="clear" w:color="auto" w:fill="00A49A"/>
          </w:tcPr>
          <w:p w14:paraId="3D2929E1" w14:textId="77777777" w:rsidR="00115651" w:rsidRDefault="00115651" w:rsidP="00115651">
            <w:pPr>
              <w:jc w:val="center"/>
              <w:rPr>
                <w:rFonts w:ascii="Arial" w:hAnsi="Arial" w:cs="Arial"/>
                <w:b/>
                <w:bCs/>
                <w:sz w:val="24"/>
                <w:szCs w:val="24"/>
              </w:rPr>
            </w:pPr>
            <w:r>
              <w:rPr>
                <w:rFonts w:ascii="Arial" w:hAnsi="Arial" w:cs="Arial"/>
                <w:b/>
                <w:bCs/>
                <w:sz w:val="24"/>
                <w:szCs w:val="24"/>
              </w:rPr>
              <w:t>Non-d</w:t>
            </w:r>
            <w:r w:rsidRPr="00D305EA">
              <w:rPr>
                <w:rFonts w:ascii="Arial" w:hAnsi="Arial" w:cs="Arial"/>
                <w:b/>
                <w:bCs/>
                <w:sz w:val="24"/>
                <w:szCs w:val="24"/>
              </w:rPr>
              <w:t xml:space="preserve">isabled staff </w:t>
            </w:r>
            <w:r>
              <w:rPr>
                <w:rFonts w:ascii="Arial" w:hAnsi="Arial" w:cs="Arial"/>
                <w:b/>
                <w:bCs/>
                <w:sz w:val="24"/>
                <w:szCs w:val="24"/>
              </w:rPr>
              <w:t>engagement score for</w:t>
            </w:r>
            <w:r w:rsidRPr="00D305EA">
              <w:rPr>
                <w:rFonts w:ascii="Arial" w:hAnsi="Arial" w:cs="Arial"/>
                <w:b/>
                <w:bCs/>
                <w:sz w:val="24"/>
                <w:szCs w:val="24"/>
              </w:rPr>
              <w:t xml:space="preserve"> </w:t>
            </w:r>
            <w:r>
              <w:rPr>
                <w:rFonts w:ascii="Arial" w:hAnsi="Arial" w:cs="Arial"/>
                <w:b/>
                <w:bCs/>
                <w:sz w:val="24"/>
                <w:szCs w:val="24"/>
              </w:rPr>
              <w:t>2019</w:t>
            </w:r>
            <w:r w:rsidRPr="00D305EA">
              <w:rPr>
                <w:rFonts w:ascii="Arial" w:hAnsi="Arial" w:cs="Arial"/>
                <w:b/>
                <w:bCs/>
                <w:sz w:val="24"/>
                <w:szCs w:val="24"/>
              </w:rPr>
              <w:t xml:space="preserve"> </w:t>
            </w:r>
            <w:r>
              <w:rPr>
                <w:rFonts w:ascii="Arial" w:hAnsi="Arial" w:cs="Arial"/>
                <w:b/>
                <w:bCs/>
                <w:sz w:val="24"/>
                <w:szCs w:val="24"/>
              </w:rPr>
              <w:t>NHS Staff Survey</w:t>
            </w:r>
          </w:p>
          <w:p w14:paraId="6F38741A" w14:textId="77777777" w:rsidR="00115651" w:rsidRDefault="00115651" w:rsidP="00115651">
            <w:pPr>
              <w:jc w:val="center"/>
              <w:rPr>
                <w:rFonts w:ascii="Arial" w:hAnsi="Arial" w:cs="Arial"/>
                <w:b/>
                <w:bCs/>
                <w:sz w:val="24"/>
                <w:szCs w:val="24"/>
              </w:rPr>
            </w:pPr>
          </w:p>
          <w:p w14:paraId="63CB01B4" w14:textId="77777777" w:rsidR="00115651" w:rsidRPr="003F2F27" w:rsidRDefault="00115651" w:rsidP="00115651">
            <w:pPr>
              <w:jc w:val="center"/>
              <w:rPr>
                <w:rFonts w:ascii="Arial" w:hAnsi="Arial" w:cs="Arial"/>
                <w:b/>
                <w:bCs/>
                <w:sz w:val="24"/>
              </w:rPr>
            </w:pPr>
          </w:p>
        </w:tc>
        <w:tc>
          <w:tcPr>
            <w:tcW w:w="2972" w:type="dxa"/>
            <w:shd w:val="clear" w:color="auto" w:fill="00A49A"/>
          </w:tcPr>
          <w:p w14:paraId="7E0D44C2" w14:textId="77777777" w:rsidR="00115651" w:rsidRPr="003F2F27" w:rsidRDefault="00115651" w:rsidP="00115651">
            <w:pPr>
              <w:jc w:val="center"/>
              <w:rPr>
                <w:rFonts w:ascii="Arial" w:hAnsi="Arial" w:cs="Arial"/>
                <w:b/>
                <w:bCs/>
                <w:sz w:val="24"/>
              </w:rPr>
            </w:pPr>
            <w:r>
              <w:rPr>
                <w:rFonts w:ascii="Arial" w:hAnsi="Arial" w:cs="Arial"/>
                <w:b/>
                <w:bCs/>
                <w:sz w:val="24"/>
                <w:szCs w:val="24"/>
              </w:rPr>
              <w:t>D</w:t>
            </w:r>
            <w:r w:rsidRPr="00D305EA">
              <w:rPr>
                <w:rFonts w:ascii="Arial" w:hAnsi="Arial" w:cs="Arial"/>
                <w:b/>
                <w:bCs/>
                <w:sz w:val="24"/>
                <w:szCs w:val="24"/>
              </w:rPr>
              <w:t>ifference (+/-)</w:t>
            </w:r>
            <w:r>
              <w:rPr>
                <w:rFonts w:ascii="Arial" w:hAnsi="Arial" w:cs="Arial"/>
                <w:b/>
                <w:bCs/>
                <w:sz w:val="24"/>
                <w:szCs w:val="24"/>
              </w:rPr>
              <w:t xml:space="preserve"> between Disabled staff and non-disabled staff  engagement scores 2019</w:t>
            </w:r>
          </w:p>
        </w:tc>
      </w:tr>
      <w:tr w:rsidR="00115651" w:rsidRPr="003F2F27" w14:paraId="75BA7C8E" w14:textId="77777777" w:rsidTr="005211C2">
        <w:tc>
          <w:tcPr>
            <w:tcW w:w="4106" w:type="dxa"/>
            <w:tcBorders>
              <w:top w:val="single" w:sz="4" w:space="0" w:color="auto"/>
            </w:tcBorders>
            <w:shd w:val="clear" w:color="auto" w:fill="82C6BC"/>
          </w:tcPr>
          <w:p w14:paraId="352D503E" w14:textId="77777777" w:rsidR="00115651" w:rsidRPr="00926DCC" w:rsidRDefault="00115651" w:rsidP="00115651">
            <w:pPr>
              <w:rPr>
                <w:rFonts w:ascii="Arial" w:hAnsi="Arial" w:cs="Arial"/>
                <w:b/>
                <w:bCs/>
                <w:sz w:val="24"/>
              </w:rPr>
            </w:pPr>
            <w:r w:rsidRPr="00926DCC">
              <w:rPr>
                <w:rFonts w:ascii="Arial" w:hAnsi="Arial" w:cs="Arial"/>
                <w:b/>
                <w:sz w:val="24"/>
              </w:rPr>
              <w:t>a) The staff engagement score for Disabled staff, compared to non-disabled staff.</w:t>
            </w:r>
          </w:p>
        </w:tc>
        <w:tc>
          <w:tcPr>
            <w:tcW w:w="2273" w:type="dxa"/>
            <w:shd w:val="clear" w:color="auto" w:fill="82C6BC"/>
            <w:vAlign w:val="center"/>
          </w:tcPr>
          <w:p w14:paraId="2A2E6C41" w14:textId="7FC462F0" w:rsidR="00115651" w:rsidRPr="005211C2" w:rsidRDefault="006E3432" w:rsidP="005211C2">
            <w:pPr>
              <w:jc w:val="center"/>
              <w:rPr>
                <w:rFonts w:ascii="Arial" w:hAnsi="Arial" w:cs="Arial"/>
                <w:bCs/>
                <w:sz w:val="28"/>
                <w:szCs w:val="28"/>
              </w:rPr>
            </w:pPr>
            <w:r w:rsidRPr="005211C2">
              <w:rPr>
                <w:rFonts w:ascii="Arial" w:hAnsi="Arial" w:cs="Arial"/>
                <w:bCs/>
                <w:sz w:val="28"/>
                <w:szCs w:val="28"/>
              </w:rPr>
              <w:t>7.2</w:t>
            </w:r>
          </w:p>
        </w:tc>
        <w:tc>
          <w:tcPr>
            <w:tcW w:w="2410" w:type="dxa"/>
            <w:shd w:val="clear" w:color="auto" w:fill="82C6BC"/>
            <w:vAlign w:val="center"/>
          </w:tcPr>
          <w:p w14:paraId="51FBB602" w14:textId="668E4674" w:rsidR="00115651" w:rsidRPr="005211C2" w:rsidRDefault="006E3432" w:rsidP="005211C2">
            <w:pPr>
              <w:jc w:val="center"/>
              <w:rPr>
                <w:rFonts w:ascii="Arial" w:hAnsi="Arial" w:cs="Arial"/>
                <w:bCs/>
                <w:sz w:val="28"/>
                <w:szCs w:val="28"/>
              </w:rPr>
            </w:pPr>
            <w:r w:rsidRPr="005211C2">
              <w:rPr>
                <w:rFonts w:ascii="Arial" w:hAnsi="Arial" w:cs="Arial"/>
                <w:sz w:val="28"/>
                <w:szCs w:val="28"/>
              </w:rPr>
              <w:t>7.5</w:t>
            </w:r>
          </w:p>
        </w:tc>
        <w:tc>
          <w:tcPr>
            <w:tcW w:w="2546" w:type="dxa"/>
            <w:shd w:val="clear" w:color="auto" w:fill="82C6BC"/>
            <w:vAlign w:val="center"/>
          </w:tcPr>
          <w:p w14:paraId="40823924" w14:textId="7B31C4F3" w:rsidR="00115651" w:rsidRPr="005211C2" w:rsidRDefault="006E3432" w:rsidP="005211C2">
            <w:pPr>
              <w:jc w:val="center"/>
              <w:rPr>
                <w:rFonts w:ascii="Arial" w:hAnsi="Arial" w:cs="Arial"/>
                <w:bCs/>
                <w:sz w:val="28"/>
                <w:szCs w:val="28"/>
              </w:rPr>
            </w:pPr>
            <w:r w:rsidRPr="005211C2">
              <w:rPr>
                <w:rFonts w:ascii="Arial" w:hAnsi="Arial" w:cs="Arial"/>
                <w:bCs/>
                <w:sz w:val="28"/>
                <w:szCs w:val="28"/>
              </w:rPr>
              <w:t>+.3%</w:t>
            </w:r>
          </w:p>
        </w:tc>
        <w:tc>
          <w:tcPr>
            <w:tcW w:w="2835" w:type="dxa"/>
            <w:shd w:val="clear" w:color="auto" w:fill="82C6BC"/>
            <w:vAlign w:val="center"/>
          </w:tcPr>
          <w:p w14:paraId="5ED6E41B" w14:textId="069B3ABE" w:rsidR="00115651" w:rsidRPr="005211C2" w:rsidRDefault="006E3432" w:rsidP="005211C2">
            <w:pPr>
              <w:jc w:val="center"/>
              <w:rPr>
                <w:rFonts w:ascii="Arial" w:hAnsi="Arial" w:cs="Arial"/>
                <w:bCs/>
                <w:sz w:val="28"/>
                <w:szCs w:val="28"/>
              </w:rPr>
            </w:pPr>
            <w:r w:rsidRPr="005211C2">
              <w:rPr>
                <w:rFonts w:ascii="Arial" w:hAnsi="Arial" w:cs="Arial"/>
                <w:sz w:val="28"/>
                <w:szCs w:val="28"/>
              </w:rPr>
              <w:t>7.4</w:t>
            </w:r>
          </w:p>
        </w:tc>
        <w:tc>
          <w:tcPr>
            <w:tcW w:w="2557" w:type="dxa"/>
            <w:shd w:val="clear" w:color="auto" w:fill="82C6BC"/>
            <w:vAlign w:val="center"/>
          </w:tcPr>
          <w:p w14:paraId="74F9CB54" w14:textId="22DFC23D" w:rsidR="00115651" w:rsidRPr="005211C2" w:rsidRDefault="006E3432" w:rsidP="005211C2">
            <w:pPr>
              <w:jc w:val="center"/>
              <w:rPr>
                <w:rFonts w:ascii="Arial" w:hAnsi="Arial" w:cs="Arial"/>
                <w:bCs/>
                <w:sz w:val="28"/>
                <w:szCs w:val="28"/>
              </w:rPr>
            </w:pPr>
            <w:r w:rsidRPr="005211C2">
              <w:rPr>
                <w:rFonts w:ascii="Arial" w:hAnsi="Arial" w:cs="Arial"/>
                <w:sz w:val="28"/>
                <w:szCs w:val="28"/>
              </w:rPr>
              <w:t>7.5</w:t>
            </w:r>
          </w:p>
        </w:tc>
        <w:tc>
          <w:tcPr>
            <w:tcW w:w="2972" w:type="dxa"/>
            <w:shd w:val="clear" w:color="auto" w:fill="82C6BC"/>
            <w:vAlign w:val="center"/>
          </w:tcPr>
          <w:p w14:paraId="2DFA4875" w14:textId="7D2B5D19" w:rsidR="00115651" w:rsidRPr="005211C2" w:rsidRDefault="006E3432" w:rsidP="005211C2">
            <w:pPr>
              <w:jc w:val="center"/>
              <w:rPr>
                <w:rFonts w:ascii="Arial" w:hAnsi="Arial" w:cs="Arial"/>
                <w:bCs/>
                <w:sz w:val="28"/>
                <w:szCs w:val="28"/>
              </w:rPr>
            </w:pPr>
            <w:r w:rsidRPr="005211C2">
              <w:rPr>
                <w:rFonts w:ascii="Arial" w:hAnsi="Arial" w:cs="Arial"/>
                <w:bCs/>
                <w:sz w:val="28"/>
                <w:szCs w:val="28"/>
              </w:rPr>
              <w:t>+0.1%</w:t>
            </w:r>
          </w:p>
        </w:tc>
      </w:tr>
    </w:tbl>
    <w:p w14:paraId="0E493B71" w14:textId="77777777" w:rsidR="00115651" w:rsidRDefault="00115651" w:rsidP="00115651">
      <w:pPr>
        <w:rPr>
          <w:rFonts w:ascii="Arial" w:hAnsi="Arial" w:cs="Arial"/>
          <w:b/>
          <w:bCs/>
          <w:sz w:val="28"/>
        </w:rPr>
      </w:pPr>
    </w:p>
    <w:p w14:paraId="2A7A083D" w14:textId="77777777" w:rsidR="00115651" w:rsidRDefault="00115651" w:rsidP="00115651">
      <w:pPr>
        <w:rPr>
          <w:rFonts w:ascii="Arial" w:hAnsi="Arial" w:cs="Arial"/>
          <w:b/>
          <w:bCs/>
          <w:sz w:val="28"/>
        </w:rPr>
      </w:pPr>
    </w:p>
    <w:p w14:paraId="269AC9C1" w14:textId="77777777" w:rsidR="00115651" w:rsidRDefault="00115651" w:rsidP="00115651"/>
    <w:p w14:paraId="1B3AB06E" w14:textId="77777777" w:rsidR="00115651" w:rsidRDefault="00115651" w:rsidP="00115651"/>
    <w:p w14:paraId="358F3218" w14:textId="77777777" w:rsidR="00115651" w:rsidRDefault="00115651" w:rsidP="00115651"/>
    <w:tbl>
      <w:tblPr>
        <w:tblStyle w:val="TableGrid"/>
        <w:tblpPr w:leftFromText="180" w:rightFromText="180" w:vertAnchor="text" w:horzAnchor="margin" w:tblpY="740"/>
        <w:tblW w:w="19699" w:type="dxa"/>
        <w:tblLook w:val="04A0" w:firstRow="1" w:lastRow="0" w:firstColumn="1" w:lastColumn="0" w:noHBand="0" w:noVBand="1"/>
      </w:tblPr>
      <w:tblGrid>
        <w:gridCol w:w="19699"/>
      </w:tblGrid>
      <w:tr w:rsidR="00115651" w:rsidRPr="003F2F27" w14:paraId="0AE75656" w14:textId="77777777" w:rsidTr="00115651">
        <w:tc>
          <w:tcPr>
            <w:tcW w:w="19699" w:type="dxa"/>
          </w:tcPr>
          <w:p w14:paraId="51819D28" w14:textId="51AFF949" w:rsidR="00115651" w:rsidRDefault="00115651" w:rsidP="00115651">
            <w:pPr>
              <w:rPr>
                <w:rFonts w:ascii="Arial" w:hAnsi="Arial" w:cs="Arial"/>
                <w:b/>
                <w:sz w:val="24"/>
              </w:rPr>
            </w:pPr>
          </w:p>
          <w:p w14:paraId="7A9F87CB" w14:textId="18E062D3" w:rsidR="00DE05A2" w:rsidRDefault="00DE05A2" w:rsidP="00DE05A2">
            <w:pPr>
              <w:rPr>
                <w:rFonts w:ascii="Arial" w:hAnsi="Arial" w:cs="Arial"/>
                <w:b/>
                <w:sz w:val="24"/>
              </w:rPr>
            </w:pPr>
            <w:r w:rsidRPr="00926DCC">
              <w:rPr>
                <w:rFonts w:ascii="Arial" w:hAnsi="Arial" w:cs="Arial"/>
                <w:b/>
                <w:sz w:val="24"/>
              </w:rPr>
              <w:t xml:space="preserve">b) </w:t>
            </w:r>
            <w:r>
              <w:t xml:space="preserve"> </w:t>
            </w:r>
            <w:r w:rsidRPr="00FE2C3C">
              <w:rPr>
                <w:rFonts w:ascii="Arial" w:hAnsi="Arial" w:cs="Arial"/>
                <w:b/>
                <w:sz w:val="24"/>
              </w:rPr>
              <w:t xml:space="preserve">Has your </w:t>
            </w:r>
            <w:r w:rsidR="003C0F96">
              <w:rPr>
                <w:rFonts w:ascii="Arial" w:hAnsi="Arial" w:cs="Arial"/>
                <w:b/>
                <w:sz w:val="24"/>
              </w:rPr>
              <w:t>t</w:t>
            </w:r>
            <w:r w:rsidRPr="00FE2C3C">
              <w:rPr>
                <w:rFonts w:ascii="Arial" w:hAnsi="Arial" w:cs="Arial"/>
                <w:b/>
                <w:sz w:val="24"/>
              </w:rPr>
              <w:t>rust taken action to facilitate the voices of Disabled staff in your organisation to be heard? (Yes) or (No)</w:t>
            </w:r>
            <w:r w:rsidR="006E3432">
              <w:rPr>
                <w:rFonts w:ascii="Arial" w:hAnsi="Arial" w:cs="Arial"/>
                <w:b/>
                <w:sz w:val="24"/>
              </w:rPr>
              <w:t xml:space="preserve">  </w:t>
            </w:r>
            <w:r w:rsidR="005211C2">
              <w:rPr>
                <w:rFonts w:ascii="Arial" w:hAnsi="Arial" w:cs="Arial"/>
                <w:b/>
                <w:sz w:val="24"/>
              </w:rPr>
              <w:t xml:space="preserve"> :   </w:t>
            </w:r>
            <w:r w:rsidR="006E3432" w:rsidRPr="005211C2">
              <w:rPr>
                <w:rFonts w:ascii="Arial" w:hAnsi="Arial" w:cs="Arial"/>
                <w:b/>
                <w:i/>
                <w:sz w:val="24"/>
              </w:rPr>
              <w:t>Yes</w:t>
            </w:r>
          </w:p>
          <w:p w14:paraId="59848491" w14:textId="7E96DF76" w:rsidR="006D51CD" w:rsidRDefault="006D51CD" w:rsidP="00115651">
            <w:pPr>
              <w:rPr>
                <w:rFonts w:ascii="Arial" w:hAnsi="Arial" w:cs="Arial"/>
                <w:b/>
                <w:sz w:val="24"/>
              </w:rPr>
            </w:pPr>
          </w:p>
          <w:p w14:paraId="7D07A10F" w14:textId="77777777" w:rsidR="00DE05A2" w:rsidRDefault="00DE05A2" w:rsidP="00115651">
            <w:pPr>
              <w:rPr>
                <w:rFonts w:ascii="Arial" w:hAnsi="Arial" w:cs="Arial"/>
                <w:b/>
                <w:sz w:val="24"/>
              </w:rPr>
            </w:pPr>
          </w:p>
          <w:p w14:paraId="7476EA95" w14:textId="08643E00" w:rsidR="00115651" w:rsidRPr="00926DCC" w:rsidRDefault="00115651" w:rsidP="00115651">
            <w:pPr>
              <w:rPr>
                <w:rFonts w:ascii="Arial" w:hAnsi="Arial" w:cs="Arial"/>
                <w:b/>
                <w:sz w:val="24"/>
              </w:rPr>
            </w:pPr>
            <w:r w:rsidRPr="00926DCC">
              <w:rPr>
                <w:rFonts w:ascii="Arial" w:hAnsi="Arial" w:cs="Arial"/>
                <w:b/>
                <w:sz w:val="24"/>
              </w:rPr>
              <w:t>Please provide at least one practical example of action taken</w:t>
            </w:r>
            <w:r>
              <w:rPr>
                <w:rFonts w:ascii="Arial" w:hAnsi="Arial" w:cs="Arial"/>
                <w:b/>
                <w:sz w:val="24"/>
              </w:rPr>
              <w:t xml:space="preserve"> in the last 12 months</w:t>
            </w:r>
            <w:r w:rsidRPr="00926DCC">
              <w:rPr>
                <w:rFonts w:ascii="Arial" w:hAnsi="Arial" w:cs="Arial"/>
                <w:b/>
                <w:sz w:val="24"/>
              </w:rPr>
              <w:t xml:space="preserve"> to engage with Disabled staff.</w:t>
            </w:r>
          </w:p>
          <w:p w14:paraId="11125B48" w14:textId="77777777" w:rsidR="00115651" w:rsidRDefault="00115651" w:rsidP="00115651">
            <w:pPr>
              <w:rPr>
                <w:rFonts w:ascii="Arial" w:hAnsi="Arial" w:cs="Arial"/>
                <w:b/>
                <w:bCs/>
                <w:sz w:val="24"/>
              </w:rPr>
            </w:pPr>
          </w:p>
          <w:p w14:paraId="08448418" w14:textId="77777777" w:rsidR="00115651" w:rsidRDefault="00115651" w:rsidP="00115651">
            <w:pPr>
              <w:rPr>
                <w:rFonts w:ascii="Arial" w:hAnsi="Arial" w:cs="Arial"/>
                <w:b/>
                <w:bCs/>
                <w:sz w:val="24"/>
              </w:rPr>
            </w:pPr>
          </w:p>
          <w:p w14:paraId="478C4344" w14:textId="37AA5CC4" w:rsidR="00115651" w:rsidRPr="005211C2" w:rsidRDefault="00115651" w:rsidP="005211C2">
            <w:pPr>
              <w:ind w:left="1418" w:hanging="1418"/>
              <w:rPr>
                <w:rFonts w:ascii="Arial" w:hAnsi="Arial" w:cs="Arial"/>
                <w:b/>
                <w:bCs/>
                <w:i/>
                <w:sz w:val="24"/>
              </w:rPr>
            </w:pPr>
            <w:r>
              <w:rPr>
                <w:rFonts w:ascii="Arial" w:hAnsi="Arial" w:cs="Arial"/>
                <w:b/>
                <w:bCs/>
                <w:sz w:val="24"/>
              </w:rPr>
              <w:t>Example 1:</w:t>
            </w:r>
            <w:r w:rsidR="006E3432">
              <w:rPr>
                <w:rFonts w:ascii="Arial" w:hAnsi="Arial" w:cs="Arial"/>
                <w:b/>
                <w:bCs/>
                <w:sz w:val="24"/>
              </w:rPr>
              <w:t xml:space="preserve">  </w:t>
            </w:r>
            <w:r w:rsidR="006E3432" w:rsidRPr="005211C2">
              <w:rPr>
                <w:rFonts w:ascii="Arial" w:hAnsi="Arial" w:cs="Arial"/>
                <w:b/>
                <w:bCs/>
                <w:i/>
                <w:sz w:val="24"/>
              </w:rPr>
              <w:t xml:space="preserve">We have introduced a Disability Passport during 2019 to ensure all disabled staff, who </w:t>
            </w:r>
            <w:proofErr w:type="gramStart"/>
            <w:r w:rsidR="006E3432" w:rsidRPr="005211C2">
              <w:rPr>
                <w:rFonts w:ascii="Arial" w:hAnsi="Arial" w:cs="Arial"/>
                <w:b/>
                <w:bCs/>
                <w:i/>
                <w:sz w:val="24"/>
              </w:rPr>
              <w:t>wish</w:t>
            </w:r>
            <w:proofErr w:type="gramEnd"/>
            <w:r w:rsidR="006E3432" w:rsidRPr="005211C2">
              <w:rPr>
                <w:rFonts w:ascii="Arial" w:hAnsi="Arial" w:cs="Arial"/>
                <w:b/>
                <w:bCs/>
                <w:i/>
                <w:sz w:val="24"/>
              </w:rPr>
              <w:t xml:space="preserve"> to have one, have in place an agreed set of reasonable adjustments which are regularly reviewed and supported by their manager.</w:t>
            </w:r>
          </w:p>
          <w:p w14:paraId="6AFD6A88" w14:textId="77777777" w:rsidR="00115651" w:rsidRPr="005211C2" w:rsidRDefault="00115651" w:rsidP="00115651">
            <w:pPr>
              <w:rPr>
                <w:rFonts w:ascii="Arial" w:hAnsi="Arial" w:cs="Arial"/>
                <w:b/>
                <w:bCs/>
                <w:i/>
                <w:sz w:val="24"/>
              </w:rPr>
            </w:pPr>
          </w:p>
          <w:p w14:paraId="1680650B" w14:textId="77777777" w:rsidR="00115651" w:rsidRPr="005211C2" w:rsidRDefault="00115651" w:rsidP="00115651">
            <w:pPr>
              <w:rPr>
                <w:rFonts w:ascii="Arial" w:hAnsi="Arial" w:cs="Arial"/>
                <w:b/>
                <w:bCs/>
                <w:i/>
                <w:sz w:val="24"/>
              </w:rPr>
            </w:pPr>
          </w:p>
          <w:p w14:paraId="2E054018" w14:textId="57097A5E" w:rsidR="00115651" w:rsidRPr="005211C2" w:rsidRDefault="00115651" w:rsidP="00115651">
            <w:pPr>
              <w:rPr>
                <w:rFonts w:ascii="Arial" w:hAnsi="Arial" w:cs="Arial"/>
                <w:b/>
                <w:bCs/>
                <w:i/>
                <w:sz w:val="24"/>
              </w:rPr>
            </w:pPr>
            <w:r w:rsidRPr="005211C2">
              <w:rPr>
                <w:rFonts w:ascii="Arial" w:hAnsi="Arial" w:cs="Arial"/>
                <w:b/>
                <w:bCs/>
                <w:sz w:val="24"/>
              </w:rPr>
              <w:t>Example 2:</w:t>
            </w:r>
            <w:r w:rsidR="006E3432" w:rsidRPr="005211C2">
              <w:rPr>
                <w:rFonts w:ascii="Arial" w:hAnsi="Arial" w:cs="Arial"/>
                <w:b/>
                <w:bCs/>
                <w:i/>
                <w:sz w:val="24"/>
              </w:rPr>
              <w:t xml:space="preserve">  </w:t>
            </w:r>
            <w:r w:rsidR="006E3432" w:rsidRPr="005211C2">
              <w:rPr>
                <w:i/>
              </w:rPr>
              <w:t xml:space="preserve"> </w:t>
            </w:r>
            <w:r w:rsidR="006E3432" w:rsidRPr="005211C2">
              <w:rPr>
                <w:rFonts w:ascii="Arial" w:hAnsi="Arial" w:cs="Arial"/>
                <w:b/>
                <w:bCs/>
                <w:i/>
                <w:sz w:val="24"/>
              </w:rPr>
              <w:t>We are reviewing how to run training virtually and the needs of disabled workers are a</w:t>
            </w:r>
            <w:r w:rsidR="00D64022" w:rsidRPr="005211C2">
              <w:rPr>
                <w:rFonts w:ascii="Arial" w:hAnsi="Arial" w:cs="Arial"/>
                <w:b/>
                <w:bCs/>
                <w:i/>
                <w:sz w:val="24"/>
              </w:rPr>
              <w:t xml:space="preserve"> key consideration in this work.</w:t>
            </w:r>
          </w:p>
          <w:p w14:paraId="21A8541F" w14:textId="77777777" w:rsidR="00D64022" w:rsidRPr="005211C2" w:rsidRDefault="00D64022" w:rsidP="00115651">
            <w:pPr>
              <w:rPr>
                <w:rFonts w:ascii="Arial" w:hAnsi="Arial" w:cs="Arial"/>
                <w:b/>
                <w:bCs/>
                <w:i/>
                <w:sz w:val="24"/>
              </w:rPr>
            </w:pPr>
          </w:p>
          <w:p w14:paraId="66FB3F0F" w14:textId="77777777" w:rsidR="00D64022" w:rsidRPr="005211C2" w:rsidRDefault="00D64022" w:rsidP="00115651">
            <w:pPr>
              <w:rPr>
                <w:rFonts w:ascii="Arial" w:hAnsi="Arial" w:cs="Arial"/>
                <w:b/>
                <w:bCs/>
                <w:i/>
                <w:sz w:val="24"/>
              </w:rPr>
            </w:pPr>
          </w:p>
          <w:p w14:paraId="1A78A765" w14:textId="1398BCD3" w:rsidR="00115651" w:rsidRPr="005211C2" w:rsidRDefault="00115651" w:rsidP="00115651">
            <w:pPr>
              <w:rPr>
                <w:rFonts w:ascii="Arial" w:hAnsi="Arial" w:cs="Arial"/>
                <w:b/>
                <w:bCs/>
                <w:i/>
                <w:sz w:val="24"/>
              </w:rPr>
            </w:pPr>
            <w:r w:rsidRPr="005211C2">
              <w:rPr>
                <w:rFonts w:ascii="Arial" w:hAnsi="Arial" w:cs="Arial"/>
                <w:b/>
                <w:bCs/>
                <w:sz w:val="24"/>
              </w:rPr>
              <w:t>Example 3:</w:t>
            </w:r>
            <w:r w:rsidR="009F6EB5" w:rsidRPr="005211C2">
              <w:rPr>
                <w:rFonts w:ascii="Arial" w:hAnsi="Arial" w:cs="Arial"/>
                <w:b/>
                <w:bCs/>
                <w:i/>
                <w:sz w:val="24"/>
              </w:rPr>
              <w:t xml:space="preserve"> </w:t>
            </w:r>
            <w:r w:rsidR="005211C2">
              <w:rPr>
                <w:rFonts w:ascii="Arial" w:hAnsi="Arial" w:cs="Arial"/>
                <w:b/>
                <w:bCs/>
                <w:i/>
                <w:sz w:val="24"/>
              </w:rPr>
              <w:t xml:space="preserve"> </w:t>
            </w:r>
            <w:r w:rsidR="009F6EB5" w:rsidRPr="005211C2">
              <w:rPr>
                <w:rFonts w:ascii="Arial" w:hAnsi="Arial" w:cs="Arial"/>
                <w:b/>
                <w:bCs/>
                <w:i/>
                <w:sz w:val="24"/>
              </w:rPr>
              <w:t>We are establishing a Disabled staff network</w:t>
            </w:r>
            <w:r w:rsidR="005211C2">
              <w:rPr>
                <w:rFonts w:ascii="Arial" w:hAnsi="Arial" w:cs="Arial"/>
                <w:b/>
                <w:bCs/>
                <w:i/>
                <w:sz w:val="24"/>
              </w:rPr>
              <w:t>.</w:t>
            </w:r>
          </w:p>
          <w:p w14:paraId="21BA9CE5" w14:textId="77777777" w:rsidR="00115651" w:rsidRDefault="00115651" w:rsidP="00115651">
            <w:pPr>
              <w:rPr>
                <w:rFonts w:ascii="Arial" w:hAnsi="Arial" w:cs="Arial"/>
                <w:b/>
                <w:bCs/>
                <w:sz w:val="24"/>
              </w:rPr>
            </w:pPr>
          </w:p>
          <w:p w14:paraId="0F21B072" w14:textId="77777777" w:rsidR="00115651" w:rsidRDefault="00115651" w:rsidP="00115651">
            <w:pPr>
              <w:rPr>
                <w:rFonts w:ascii="Arial" w:hAnsi="Arial" w:cs="Arial"/>
                <w:b/>
                <w:bCs/>
                <w:sz w:val="24"/>
              </w:rPr>
            </w:pPr>
          </w:p>
          <w:p w14:paraId="1A7AC22F" w14:textId="77777777" w:rsidR="00115651" w:rsidRDefault="00115651" w:rsidP="00115651">
            <w:pPr>
              <w:rPr>
                <w:rFonts w:ascii="Arial" w:hAnsi="Arial" w:cs="Arial"/>
                <w:b/>
                <w:bCs/>
                <w:sz w:val="24"/>
              </w:rPr>
            </w:pPr>
          </w:p>
          <w:p w14:paraId="72784476" w14:textId="77777777" w:rsidR="00115651" w:rsidRPr="003F2F27" w:rsidRDefault="00115651" w:rsidP="00115651">
            <w:pPr>
              <w:rPr>
                <w:rFonts w:ascii="Arial" w:hAnsi="Arial" w:cs="Arial"/>
                <w:b/>
                <w:bCs/>
                <w:sz w:val="24"/>
              </w:rPr>
            </w:pPr>
          </w:p>
        </w:tc>
      </w:tr>
    </w:tbl>
    <w:p w14:paraId="67E7D145" w14:textId="77777777" w:rsidR="00115651" w:rsidRDefault="00115651" w:rsidP="00115651"/>
    <w:p w14:paraId="43542E77" w14:textId="77777777" w:rsidR="00115651" w:rsidRDefault="00115651" w:rsidP="00115651"/>
    <w:p w14:paraId="0F876260" w14:textId="77777777" w:rsidR="00115651" w:rsidRDefault="00115651" w:rsidP="00115651"/>
    <w:p w14:paraId="57D5B9DE" w14:textId="77777777" w:rsidR="00115651" w:rsidRDefault="00115651" w:rsidP="00115651"/>
    <w:p w14:paraId="3D484DF1" w14:textId="77777777" w:rsidR="00115651" w:rsidRDefault="00115651" w:rsidP="00115651"/>
    <w:p w14:paraId="19E2FDA8" w14:textId="77777777" w:rsidR="00115651" w:rsidRDefault="00115651" w:rsidP="00115651"/>
    <w:p w14:paraId="3429C71C" w14:textId="77777777" w:rsidR="00115651" w:rsidRDefault="00115651" w:rsidP="00115651"/>
    <w:p w14:paraId="41C85609" w14:textId="77777777" w:rsidR="00115651" w:rsidRDefault="00115651" w:rsidP="00115651"/>
    <w:p w14:paraId="3D998172" w14:textId="77777777" w:rsidR="00115651" w:rsidRDefault="00115651" w:rsidP="00115651"/>
    <w:p w14:paraId="4507B4A7" w14:textId="77777777" w:rsidR="00115651" w:rsidRDefault="00115651" w:rsidP="00115651"/>
    <w:p w14:paraId="53AA3406" w14:textId="77777777" w:rsidR="00115651" w:rsidRDefault="00115651" w:rsidP="00115651"/>
    <w:p w14:paraId="439A9D5A" w14:textId="77777777" w:rsidR="00115651" w:rsidRDefault="00115651" w:rsidP="00115651"/>
    <w:p w14:paraId="1D935100" w14:textId="77777777" w:rsidR="00115651" w:rsidRDefault="00115651" w:rsidP="00115651"/>
    <w:p w14:paraId="37973588" w14:textId="77777777" w:rsidR="00115651" w:rsidRDefault="00115651" w:rsidP="00115651"/>
    <w:p w14:paraId="3EED75A7" w14:textId="77777777" w:rsidR="00115651" w:rsidRDefault="00115651" w:rsidP="00115651"/>
    <w:p w14:paraId="36C759F1" w14:textId="77777777" w:rsidR="00115651" w:rsidRDefault="00115651" w:rsidP="00115651"/>
    <w:p w14:paraId="18D236F7" w14:textId="77777777" w:rsidR="00115651" w:rsidRDefault="00115651" w:rsidP="00115651"/>
    <w:p w14:paraId="53934EFC" w14:textId="77777777" w:rsidR="00115651" w:rsidRDefault="00115651" w:rsidP="00115651"/>
    <w:p w14:paraId="554A0EA9" w14:textId="5AA7572B" w:rsidR="00115651" w:rsidRDefault="00115651" w:rsidP="00115651"/>
    <w:p w14:paraId="60C7F96A" w14:textId="72B84DD1" w:rsidR="00115651" w:rsidRDefault="00115651" w:rsidP="00115651"/>
    <w:p w14:paraId="238E43DD" w14:textId="23CE2F5B" w:rsidR="00115651" w:rsidRDefault="00115651" w:rsidP="00115651"/>
    <w:p w14:paraId="37FB8722" w14:textId="77777777" w:rsidR="00115651" w:rsidRDefault="00115651" w:rsidP="00115651"/>
    <w:p w14:paraId="15213F91" w14:textId="77777777" w:rsidR="00115651" w:rsidRDefault="00115651" w:rsidP="00115651"/>
    <w:p w14:paraId="37904CCE" w14:textId="77777777" w:rsidR="00115651" w:rsidRPr="00D72858" w:rsidRDefault="00115651" w:rsidP="00115651">
      <w:pPr>
        <w:rPr>
          <w:rFonts w:ascii="Arial" w:hAnsi="Arial" w:cs="Arial"/>
          <w:b/>
          <w:bCs/>
          <w:color w:val="4472C4" w:themeColor="accent1"/>
          <w:sz w:val="28"/>
        </w:rPr>
      </w:pPr>
      <w:r w:rsidRPr="00D72858">
        <w:rPr>
          <w:rFonts w:ascii="Arial" w:hAnsi="Arial" w:cs="Arial"/>
          <w:b/>
          <w:bCs/>
          <w:color w:val="4472C4" w:themeColor="accent1"/>
          <w:sz w:val="28"/>
        </w:rPr>
        <w:lastRenderedPageBreak/>
        <w:t>Metric 10 – Percentage difference between the organisation’s board voting membership and its organisation’s overall workforce</w:t>
      </w:r>
    </w:p>
    <w:p w14:paraId="35DF5E57" w14:textId="77777777" w:rsidR="00115651" w:rsidRDefault="00115651" w:rsidP="00115651">
      <w:pPr>
        <w:rPr>
          <w:rFonts w:ascii="Arial" w:hAnsi="Arial" w:cs="Arial"/>
          <w:b/>
          <w:sz w:val="24"/>
        </w:rPr>
      </w:pPr>
      <w:r w:rsidRPr="004B5741">
        <w:rPr>
          <w:rFonts w:ascii="Arial" w:hAnsi="Arial" w:cs="Arial"/>
          <w:b/>
          <w:sz w:val="24"/>
        </w:rPr>
        <w:t xml:space="preserve">(Data source:  </w:t>
      </w:r>
      <w:r>
        <w:rPr>
          <w:rFonts w:ascii="Arial" w:hAnsi="Arial" w:cs="Arial"/>
          <w:b/>
          <w:sz w:val="24"/>
        </w:rPr>
        <w:t>NHS ESR and/or trust’s local data</w:t>
      </w:r>
      <w:r w:rsidRPr="004B5741">
        <w:rPr>
          <w:rFonts w:ascii="Arial" w:hAnsi="Arial" w:cs="Arial"/>
          <w:b/>
          <w:sz w:val="24"/>
        </w:rPr>
        <w:t>)</w:t>
      </w:r>
    </w:p>
    <w:p w14:paraId="553311D6" w14:textId="77777777" w:rsidR="00115651" w:rsidRPr="00FC335D" w:rsidRDefault="00115651" w:rsidP="00115651">
      <w:pPr>
        <w:rPr>
          <w:rFonts w:ascii="Arial" w:hAnsi="Arial" w:cs="Arial"/>
          <w:b/>
          <w:bCs/>
          <w:sz w:val="28"/>
        </w:rPr>
      </w:pPr>
    </w:p>
    <w:tbl>
      <w:tblPr>
        <w:tblStyle w:val="TableGrid"/>
        <w:tblpPr w:leftFromText="180" w:rightFromText="180" w:vertAnchor="text" w:horzAnchor="margin" w:tblpX="-459" w:tblpY="294"/>
        <w:tblW w:w="21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038"/>
        <w:gridCol w:w="2241"/>
        <w:gridCol w:w="2105"/>
        <w:gridCol w:w="2098"/>
        <w:gridCol w:w="2008"/>
        <w:gridCol w:w="2126"/>
        <w:gridCol w:w="2268"/>
        <w:gridCol w:w="2551"/>
      </w:tblGrid>
      <w:tr w:rsidR="00F41521" w:rsidRPr="004A588C" w14:paraId="47906C6C" w14:textId="77777777" w:rsidTr="005211C2">
        <w:tc>
          <w:tcPr>
            <w:tcW w:w="3652" w:type="dxa"/>
            <w:tcBorders>
              <w:right w:val="single" w:sz="4" w:space="0" w:color="auto"/>
            </w:tcBorders>
            <w:shd w:val="clear" w:color="auto" w:fill="auto"/>
          </w:tcPr>
          <w:p w14:paraId="2AC0C23C" w14:textId="77777777" w:rsidR="00F41521" w:rsidRPr="004A588C" w:rsidRDefault="00F41521" w:rsidP="005211C2">
            <w:pPr>
              <w:rPr>
                <w:rFonts w:ascii="Arial" w:hAnsi="Arial" w:cs="Arial"/>
                <w:b/>
                <w:bCs/>
                <w:sz w:val="20"/>
                <w:szCs w:val="18"/>
              </w:rPr>
            </w:pPr>
          </w:p>
          <w:p w14:paraId="3FE83E4E" w14:textId="77777777" w:rsidR="00F41521" w:rsidRPr="004A588C" w:rsidRDefault="00F41521" w:rsidP="005211C2">
            <w:pPr>
              <w:rPr>
                <w:rFonts w:ascii="Arial" w:hAnsi="Arial" w:cs="Arial"/>
                <w:b/>
                <w:bCs/>
                <w:sz w:val="20"/>
                <w:szCs w:val="18"/>
              </w:rPr>
            </w:pPr>
          </w:p>
        </w:tc>
        <w:tc>
          <w:tcPr>
            <w:tcW w:w="2038" w:type="dxa"/>
            <w:tcBorders>
              <w:top w:val="single" w:sz="4" w:space="0" w:color="auto"/>
              <w:left w:val="single" w:sz="4" w:space="0" w:color="auto"/>
              <w:bottom w:val="single" w:sz="4" w:space="0" w:color="auto"/>
              <w:right w:val="single" w:sz="4" w:space="0" w:color="auto"/>
            </w:tcBorders>
            <w:shd w:val="clear" w:color="auto" w:fill="00A49A"/>
          </w:tcPr>
          <w:p w14:paraId="4BAB0D41" w14:textId="77777777" w:rsidR="00F41521" w:rsidRPr="006641B9" w:rsidRDefault="00F41521" w:rsidP="005211C2">
            <w:pPr>
              <w:jc w:val="center"/>
              <w:rPr>
                <w:rFonts w:ascii="Arial" w:hAnsi="Arial" w:cs="Arial"/>
                <w:b/>
                <w:bCs/>
                <w:sz w:val="24"/>
                <w:szCs w:val="24"/>
              </w:rPr>
            </w:pPr>
            <w:r w:rsidRPr="006641B9">
              <w:rPr>
                <w:rFonts w:ascii="Arial" w:hAnsi="Arial" w:cs="Arial"/>
                <w:b/>
                <w:bCs/>
                <w:sz w:val="24"/>
                <w:szCs w:val="24"/>
              </w:rPr>
              <w:t xml:space="preserve">Disabled Board members in 2019 </w:t>
            </w:r>
          </w:p>
        </w:tc>
        <w:tc>
          <w:tcPr>
            <w:tcW w:w="2241" w:type="dxa"/>
            <w:tcBorders>
              <w:top w:val="single" w:sz="4" w:space="0" w:color="auto"/>
              <w:left w:val="single" w:sz="4" w:space="0" w:color="auto"/>
              <w:bottom w:val="single" w:sz="4" w:space="0" w:color="auto"/>
              <w:right w:val="single" w:sz="4" w:space="0" w:color="auto"/>
            </w:tcBorders>
            <w:shd w:val="clear" w:color="auto" w:fill="00A49A"/>
          </w:tcPr>
          <w:p w14:paraId="7C28450F" w14:textId="77777777" w:rsidR="00F41521" w:rsidRPr="006641B9" w:rsidRDefault="00F41521" w:rsidP="005211C2">
            <w:pPr>
              <w:rPr>
                <w:rFonts w:ascii="Arial" w:hAnsi="Arial" w:cs="Arial"/>
                <w:b/>
                <w:bCs/>
                <w:sz w:val="24"/>
                <w:szCs w:val="24"/>
              </w:rPr>
            </w:pPr>
            <w:r w:rsidRPr="006641B9">
              <w:rPr>
                <w:rFonts w:ascii="Arial" w:hAnsi="Arial" w:cs="Arial"/>
                <w:b/>
                <w:bCs/>
                <w:sz w:val="24"/>
                <w:szCs w:val="24"/>
              </w:rPr>
              <w:t xml:space="preserve"> Non-disabled Board members in 2019</w:t>
            </w:r>
          </w:p>
        </w:tc>
        <w:tc>
          <w:tcPr>
            <w:tcW w:w="2105" w:type="dxa"/>
            <w:tcBorders>
              <w:top w:val="single" w:sz="4" w:space="0" w:color="auto"/>
              <w:left w:val="single" w:sz="4" w:space="0" w:color="auto"/>
              <w:bottom w:val="single" w:sz="4" w:space="0" w:color="auto"/>
              <w:right w:val="single" w:sz="4" w:space="0" w:color="auto"/>
            </w:tcBorders>
            <w:shd w:val="clear" w:color="auto" w:fill="00A49A"/>
          </w:tcPr>
          <w:p w14:paraId="2FEE5779" w14:textId="77777777" w:rsidR="00F41521" w:rsidRPr="006641B9" w:rsidRDefault="00F41521" w:rsidP="005211C2">
            <w:pPr>
              <w:jc w:val="center"/>
              <w:rPr>
                <w:rFonts w:ascii="Arial" w:hAnsi="Arial" w:cs="Arial"/>
                <w:b/>
                <w:bCs/>
                <w:sz w:val="24"/>
                <w:szCs w:val="24"/>
              </w:rPr>
            </w:pPr>
            <w:r w:rsidRPr="006641B9">
              <w:rPr>
                <w:rFonts w:ascii="Arial" w:hAnsi="Arial" w:cs="Arial"/>
                <w:b/>
                <w:bCs/>
                <w:sz w:val="24"/>
                <w:szCs w:val="24"/>
              </w:rPr>
              <w:t>Board members with disability status unknown in 2019</w:t>
            </w:r>
          </w:p>
        </w:tc>
        <w:tc>
          <w:tcPr>
            <w:tcW w:w="2098" w:type="dxa"/>
            <w:tcBorders>
              <w:top w:val="single" w:sz="4" w:space="0" w:color="auto"/>
              <w:left w:val="single" w:sz="4" w:space="0" w:color="auto"/>
              <w:bottom w:val="single" w:sz="4" w:space="0" w:color="auto"/>
              <w:right w:val="single" w:sz="4" w:space="0" w:color="auto"/>
            </w:tcBorders>
            <w:shd w:val="clear" w:color="auto" w:fill="00A49A"/>
          </w:tcPr>
          <w:p w14:paraId="659E7CB8" w14:textId="01C6D5C7" w:rsidR="00F41521" w:rsidRPr="006641B9" w:rsidRDefault="00F41521" w:rsidP="005211C2">
            <w:pPr>
              <w:jc w:val="center"/>
              <w:rPr>
                <w:rFonts w:ascii="Arial" w:hAnsi="Arial" w:cs="Arial"/>
                <w:b/>
                <w:bCs/>
                <w:sz w:val="24"/>
                <w:szCs w:val="24"/>
              </w:rPr>
            </w:pPr>
            <w:r w:rsidRPr="006641B9">
              <w:rPr>
                <w:rFonts w:ascii="Arial" w:hAnsi="Arial" w:cs="Arial"/>
                <w:b/>
                <w:bCs/>
                <w:sz w:val="24"/>
                <w:szCs w:val="24"/>
              </w:rPr>
              <w:t>% points difference  (+/-) between Disabled Board members and Disabled staff in overall workforce</w:t>
            </w:r>
            <w:r w:rsidR="00BE1F4F">
              <w:rPr>
                <w:rFonts w:ascii="Arial" w:hAnsi="Arial" w:cs="Arial"/>
                <w:b/>
                <w:bCs/>
                <w:sz w:val="24"/>
                <w:szCs w:val="24"/>
              </w:rPr>
              <w:t xml:space="preserve"> 2020</w:t>
            </w:r>
          </w:p>
        </w:tc>
        <w:tc>
          <w:tcPr>
            <w:tcW w:w="2008" w:type="dxa"/>
            <w:tcBorders>
              <w:top w:val="single" w:sz="4" w:space="0" w:color="auto"/>
              <w:left w:val="single" w:sz="4" w:space="0" w:color="auto"/>
              <w:bottom w:val="single" w:sz="4" w:space="0" w:color="auto"/>
              <w:right w:val="single" w:sz="4" w:space="0" w:color="auto"/>
            </w:tcBorders>
            <w:shd w:val="clear" w:color="auto" w:fill="00A49A"/>
          </w:tcPr>
          <w:p w14:paraId="0C238ECA" w14:textId="77777777" w:rsidR="00F41521" w:rsidRPr="006641B9" w:rsidRDefault="00F41521" w:rsidP="005211C2">
            <w:pPr>
              <w:jc w:val="center"/>
              <w:rPr>
                <w:rFonts w:ascii="Arial" w:hAnsi="Arial" w:cs="Arial"/>
                <w:b/>
                <w:bCs/>
                <w:sz w:val="24"/>
                <w:szCs w:val="24"/>
              </w:rPr>
            </w:pPr>
            <w:r w:rsidRPr="006641B9">
              <w:rPr>
                <w:rFonts w:ascii="Arial" w:hAnsi="Arial" w:cs="Arial"/>
                <w:b/>
                <w:bCs/>
                <w:sz w:val="24"/>
                <w:szCs w:val="24"/>
              </w:rPr>
              <w:t>Disabled Board members in 2020</w:t>
            </w:r>
          </w:p>
        </w:tc>
        <w:tc>
          <w:tcPr>
            <w:tcW w:w="2126" w:type="dxa"/>
            <w:tcBorders>
              <w:top w:val="single" w:sz="4" w:space="0" w:color="auto"/>
              <w:left w:val="single" w:sz="4" w:space="0" w:color="auto"/>
              <w:bottom w:val="single" w:sz="4" w:space="0" w:color="auto"/>
              <w:right w:val="single" w:sz="4" w:space="0" w:color="auto"/>
            </w:tcBorders>
            <w:shd w:val="clear" w:color="auto" w:fill="00A49A"/>
          </w:tcPr>
          <w:p w14:paraId="4B299D18" w14:textId="587D199D" w:rsidR="00F41521" w:rsidRPr="006641B9" w:rsidRDefault="00F41521" w:rsidP="005211C2">
            <w:pPr>
              <w:jc w:val="center"/>
              <w:rPr>
                <w:rFonts w:ascii="Arial" w:hAnsi="Arial" w:cs="Arial"/>
                <w:b/>
                <w:bCs/>
                <w:sz w:val="24"/>
                <w:szCs w:val="24"/>
              </w:rPr>
            </w:pPr>
            <w:r w:rsidRPr="006641B9">
              <w:rPr>
                <w:rFonts w:ascii="Arial" w:hAnsi="Arial" w:cs="Arial"/>
                <w:b/>
                <w:bCs/>
                <w:sz w:val="24"/>
                <w:szCs w:val="24"/>
              </w:rPr>
              <w:t>Non-</w:t>
            </w:r>
            <w:r w:rsidR="003C0F96">
              <w:rPr>
                <w:rFonts w:ascii="Arial" w:hAnsi="Arial" w:cs="Arial"/>
                <w:b/>
                <w:bCs/>
                <w:sz w:val="24"/>
                <w:szCs w:val="24"/>
              </w:rPr>
              <w:t>d</w:t>
            </w:r>
            <w:r w:rsidRPr="006641B9">
              <w:rPr>
                <w:rFonts w:ascii="Arial" w:hAnsi="Arial" w:cs="Arial"/>
                <w:b/>
                <w:bCs/>
                <w:sz w:val="24"/>
                <w:szCs w:val="24"/>
              </w:rPr>
              <w:t>isabled Board members in 2020</w:t>
            </w:r>
          </w:p>
        </w:tc>
        <w:tc>
          <w:tcPr>
            <w:tcW w:w="2268" w:type="dxa"/>
            <w:tcBorders>
              <w:top w:val="single" w:sz="4" w:space="0" w:color="auto"/>
              <w:left w:val="single" w:sz="4" w:space="0" w:color="auto"/>
              <w:bottom w:val="single" w:sz="4" w:space="0" w:color="auto"/>
              <w:right w:val="single" w:sz="4" w:space="0" w:color="auto"/>
            </w:tcBorders>
            <w:shd w:val="clear" w:color="auto" w:fill="00A49A"/>
          </w:tcPr>
          <w:p w14:paraId="167C8706" w14:textId="77777777" w:rsidR="00F41521" w:rsidRPr="006641B9" w:rsidRDefault="00F41521" w:rsidP="005211C2">
            <w:pPr>
              <w:jc w:val="center"/>
              <w:rPr>
                <w:rFonts w:ascii="Arial" w:hAnsi="Arial" w:cs="Arial"/>
                <w:b/>
                <w:bCs/>
                <w:sz w:val="24"/>
                <w:szCs w:val="24"/>
              </w:rPr>
            </w:pPr>
            <w:r w:rsidRPr="006641B9">
              <w:rPr>
                <w:rFonts w:ascii="Arial" w:hAnsi="Arial" w:cs="Arial"/>
                <w:b/>
                <w:bCs/>
                <w:sz w:val="24"/>
                <w:szCs w:val="24"/>
              </w:rPr>
              <w:t>Board members with disability status unknown in 2020</w:t>
            </w:r>
          </w:p>
        </w:tc>
        <w:tc>
          <w:tcPr>
            <w:tcW w:w="2551" w:type="dxa"/>
            <w:tcBorders>
              <w:top w:val="single" w:sz="4" w:space="0" w:color="auto"/>
              <w:left w:val="single" w:sz="4" w:space="0" w:color="auto"/>
              <w:bottom w:val="single" w:sz="4" w:space="0" w:color="auto"/>
              <w:right w:val="single" w:sz="4" w:space="0" w:color="auto"/>
            </w:tcBorders>
            <w:shd w:val="clear" w:color="auto" w:fill="00A49A"/>
          </w:tcPr>
          <w:p w14:paraId="4254BAD6" w14:textId="7DF6D7EF" w:rsidR="00F41521" w:rsidRPr="006641B9" w:rsidRDefault="00BE1F4F" w:rsidP="005211C2">
            <w:pPr>
              <w:jc w:val="center"/>
              <w:rPr>
                <w:rFonts w:ascii="Arial" w:hAnsi="Arial" w:cs="Arial"/>
                <w:b/>
                <w:bCs/>
                <w:sz w:val="24"/>
                <w:szCs w:val="24"/>
              </w:rPr>
            </w:pPr>
            <w:r w:rsidRPr="006641B9">
              <w:rPr>
                <w:rFonts w:ascii="Arial" w:hAnsi="Arial" w:cs="Arial"/>
                <w:b/>
                <w:bCs/>
                <w:sz w:val="24"/>
                <w:szCs w:val="24"/>
              </w:rPr>
              <w:t>% points difference  (+/-) between Disabled Board members and Disabled staff in overall workforce</w:t>
            </w:r>
            <w:r>
              <w:rPr>
                <w:rFonts w:ascii="Arial" w:hAnsi="Arial" w:cs="Arial"/>
                <w:b/>
                <w:bCs/>
                <w:sz w:val="24"/>
                <w:szCs w:val="24"/>
              </w:rPr>
              <w:t xml:space="preserve"> 2020</w:t>
            </w:r>
          </w:p>
        </w:tc>
      </w:tr>
      <w:tr w:rsidR="00F41521" w:rsidRPr="004A588C" w14:paraId="4EEB076F" w14:textId="77777777" w:rsidTr="005211C2">
        <w:tc>
          <w:tcPr>
            <w:tcW w:w="3652" w:type="dxa"/>
            <w:tcBorders>
              <w:bottom w:val="single" w:sz="4" w:space="0" w:color="auto"/>
              <w:right w:val="single" w:sz="4" w:space="0" w:color="auto"/>
            </w:tcBorders>
            <w:shd w:val="clear" w:color="auto" w:fill="auto"/>
          </w:tcPr>
          <w:p w14:paraId="0A9C4C6C" w14:textId="77777777" w:rsidR="00F41521" w:rsidRPr="004A588C" w:rsidRDefault="00F41521" w:rsidP="005211C2">
            <w:pPr>
              <w:rPr>
                <w:rFonts w:ascii="Arial" w:hAnsi="Arial" w:cs="Arial"/>
                <w:b/>
                <w:bCs/>
                <w:sz w:val="20"/>
                <w:szCs w:val="18"/>
              </w:rPr>
            </w:pPr>
          </w:p>
        </w:tc>
        <w:tc>
          <w:tcPr>
            <w:tcW w:w="2038" w:type="dxa"/>
            <w:tcBorders>
              <w:top w:val="single" w:sz="4" w:space="0" w:color="auto"/>
              <w:left w:val="single" w:sz="4" w:space="0" w:color="auto"/>
              <w:bottom w:val="single" w:sz="4" w:space="0" w:color="auto"/>
              <w:right w:val="single" w:sz="4" w:space="0" w:color="auto"/>
            </w:tcBorders>
            <w:shd w:val="clear" w:color="auto" w:fill="82C6BC"/>
          </w:tcPr>
          <w:p w14:paraId="292C6EE7" w14:textId="77777777" w:rsidR="00F41521" w:rsidRPr="006641B9" w:rsidRDefault="00F41521" w:rsidP="005211C2">
            <w:pPr>
              <w:jc w:val="center"/>
              <w:rPr>
                <w:rFonts w:ascii="Arial" w:hAnsi="Arial" w:cs="Arial"/>
                <w:b/>
                <w:bCs/>
                <w:sz w:val="24"/>
                <w:szCs w:val="24"/>
              </w:rPr>
            </w:pPr>
            <w:r w:rsidRPr="006641B9">
              <w:rPr>
                <w:rFonts w:ascii="Arial" w:hAnsi="Arial" w:cs="Arial"/>
                <w:b/>
                <w:bCs/>
                <w:sz w:val="24"/>
                <w:szCs w:val="24"/>
              </w:rPr>
              <w:t>Percentage (%)</w:t>
            </w:r>
          </w:p>
        </w:tc>
        <w:tc>
          <w:tcPr>
            <w:tcW w:w="2241" w:type="dxa"/>
            <w:tcBorders>
              <w:top w:val="single" w:sz="4" w:space="0" w:color="auto"/>
              <w:left w:val="single" w:sz="4" w:space="0" w:color="auto"/>
              <w:bottom w:val="single" w:sz="4" w:space="0" w:color="auto"/>
              <w:right w:val="single" w:sz="4" w:space="0" w:color="auto"/>
            </w:tcBorders>
            <w:shd w:val="clear" w:color="auto" w:fill="82C6BC"/>
          </w:tcPr>
          <w:p w14:paraId="28A75914" w14:textId="77777777" w:rsidR="00F41521" w:rsidRPr="006641B9" w:rsidRDefault="00F41521" w:rsidP="005211C2">
            <w:pPr>
              <w:jc w:val="center"/>
              <w:rPr>
                <w:rFonts w:ascii="Arial" w:hAnsi="Arial" w:cs="Arial"/>
                <w:b/>
                <w:bCs/>
                <w:sz w:val="24"/>
                <w:szCs w:val="24"/>
              </w:rPr>
            </w:pPr>
            <w:r w:rsidRPr="006641B9">
              <w:rPr>
                <w:rFonts w:ascii="Arial" w:hAnsi="Arial" w:cs="Arial"/>
                <w:b/>
                <w:bCs/>
                <w:sz w:val="24"/>
                <w:szCs w:val="24"/>
              </w:rPr>
              <w:t>Percentage (%)</w:t>
            </w:r>
          </w:p>
        </w:tc>
        <w:tc>
          <w:tcPr>
            <w:tcW w:w="2105" w:type="dxa"/>
            <w:tcBorders>
              <w:top w:val="single" w:sz="4" w:space="0" w:color="auto"/>
              <w:left w:val="single" w:sz="4" w:space="0" w:color="auto"/>
              <w:bottom w:val="single" w:sz="4" w:space="0" w:color="auto"/>
              <w:right w:val="single" w:sz="4" w:space="0" w:color="auto"/>
            </w:tcBorders>
            <w:shd w:val="clear" w:color="auto" w:fill="82C6BC"/>
          </w:tcPr>
          <w:p w14:paraId="371120D8" w14:textId="77777777" w:rsidR="00F41521" w:rsidRPr="006641B9" w:rsidRDefault="00F41521" w:rsidP="005211C2">
            <w:pPr>
              <w:jc w:val="center"/>
              <w:rPr>
                <w:rFonts w:ascii="Arial" w:hAnsi="Arial" w:cs="Arial"/>
                <w:b/>
                <w:bCs/>
                <w:sz w:val="24"/>
                <w:szCs w:val="24"/>
              </w:rPr>
            </w:pPr>
            <w:r w:rsidRPr="006641B9">
              <w:rPr>
                <w:rFonts w:ascii="Arial" w:hAnsi="Arial" w:cs="Arial"/>
                <w:b/>
                <w:bCs/>
                <w:sz w:val="24"/>
                <w:szCs w:val="24"/>
              </w:rPr>
              <w:t>Percentage (%)</w:t>
            </w:r>
          </w:p>
        </w:tc>
        <w:tc>
          <w:tcPr>
            <w:tcW w:w="2098" w:type="dxa"/>
            <w:tcBorders>
              <w:top w:val="single" w:sz="4" w:space="0" w:color="auto"/>
              <w:left w:val="single" w:sz="4" w:space="0" w:color="auto"/>
              <w:bottom w:val="single" w:sz="4" w:space="0" w:color="auto"/>
              <w:right w:val="single" w:sz="4" w:space="0" w:color="auto"/>
            </w:tcBorders>
            <w:shd w:val="clear" w:color="auto" w:fill="82C6BC"/>
          </w:tcPr>
          <w:p w14:paraId="2725CA5F" w14:textId="77777777" w:rsidR="00F41521" w:rsidRPr="006641B9" w:rsidRDefault="00F41521" w:rsidP="005211C2">
            <w:pPr>
              <w:jc w:val="center"/>
              <w:rPr>
                <w:rFonts w:ascii="Arial" w:hAnsi="Arial" w:cs="Arial"/>
                <w:b/>
                <w:bCs/>
                <w:sz w:val="24"/>
                <w:szCs w:val="24"/>
              </w:rPr>
            </w:pPr>
          </w:p>
        </w:tc>
        <w:tc>
          <w:tcPr>
            <w:tcW w:w="2008" w:type="dxa"/>
            <w:tcBorders>
              <w:top w:val="single" w:sz="4" w:space="0" w:color="auto"/>
              <w:left w:val="single" w:sz="4" w:space="0" w:color="auto"/>
              <w:bottom w:val="single" w:sz="4" w:space="0" w:color="auto"/>
              <w:right w:val="single" w:sz="4" w:space="0" w:color="auto"/>
            </w:tcBorders>
            <w:shd w:val="clear" w:color="auto" w:fill="82C6BC"/>
          </w:tcPr>
          <w:p w14:paraId="6FD1786C" w14:textId="77777777" w:rsidR="00F41521" w:rsidRPr="006641B9" w:rsidRDefault="00F41521" w:rsidP="005211C2">
            <w:pPr>
              <w:jc w:val="center"/>
              <w:rPr>
                <w:rFonts w:ascii="Arial" w:hAnsi="Arial" w:cs="Arial"/>
                <w:b/>
                <w:bCs/>
                <w:sz w:val="24"/>
                <w:szCs w:val="24"/>
              </w:rPr>
            </w:pPr>
            <w:r w:rsidRPr="006641B9">
              <w:rPr>
                <w:rFonts w:ascii="Arial" w:hAnsi="Arial" w:cs="Arial"/>
                <w:b/>
                <w:bCs/>
                <w:sz w:val="24"/>
                <w:szCs w:val="24"/>
              </w:rPr>
              <w:t>Percentage (%)</w:t>
            </w:r>
          </w:p>
        </w:tc>
        <w:tc>
          <w:tcPr>
            <w:tcW w:w="2126" w:type="dxa"/>
            <w:tcBorders>
              <w:top w:val="single" w:sz="4" w:space="0" w:color="auto"/>
              <w:left w:val="single" w:sz="4" w:space="0" w:color="auto"/>
              <w:bottom w:val="single" w:sz="4" w:space="0" w:color="auto"/>
              <w:right w:val="single" w:sz="4" w:space="0" w:color="auto"/>
            </w:tcBorders>
            <w:shd w:val="clear" w:color="auto" w:fill="82C6BC"/>
          </w:tcPr>
          <w:p w14:paraId="5205C63D" w14:textId="77777777" w:rsidR="00F41521" w:rsidRPr="006641B9" w:rsidRDefault="00F41521" w:rsidP="005211C2">
            <w:pPr>
              <w:jc w:val="center"/>
              <w:rPr>
                <w:rFonts w:ascii="Arial" w:hAnsi="Arial" w:cs="Arial"/>
                <w:b/>
                <w:bCs/>
                <w:sz w:val="24"/>
                <w:szCs w:val="24"/>
              </w:rPr>
            </w:pPr>
            <w:r w:rsidRPr="006641B9">
              <w:rPr>
                <w:rFonts w:ascii="Arial" w:hAnsi="Arial" w:cs="Arial"/>
                <w:b/>
                <w:bCs/>
                <w:sz w:val="24"/>
                <w:szCs w:val="24"/>
              </w:rPr>
              <w:t>Percentage (%)</w:t>
            </w:r>
          </w:p>
        </w:tc>
        <w:tc>
          <w:tcPr>
            <w:tcW w:w="2268" w:type="dxa"/>
            <w:tcBorders>
              <w:top w:val="single" w:sz="4" w:space="0" w:color="auto"/>
              <w:left w:val="single" w:sz="4" w:space="0" w:color="auto"/>
              <w:bottom w:val="single" w:sz="4" w:space="0" w:color="auto"/>
              <w:right w:val="single" w:sz="4" w:space="0" w:color="auto"/>
            </w:tcBorders>
            <w:shd w:val="clear" w:color="auto" w:fill="82C6BC"/>
          </w:tcPr>
          <w:p w14:paraId="4292E781" w14:textId="77777777" w:rsidR="00F41521" w:rsidRPr="006641B9" w:rsidRDefault="00F41521" w:rsidP="005211C2">
            <w:pPr>
              <w:jc w:val="center"/>
              <w:rPr>
                <w:rFonts w:ascii="Arial" w:hAnsi="Arial" w:cs="Arial"/>
                <w:b/>
                <w:bCs/>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82C6BC"/>
          </w:tcPr>
          <w:p w14:paraId="18C8156F" w14:textId="77777777" w:rsidR="00F41521" w:rsidRPr="006641B9" w:rsidRDefault="00F41521" w:rsidP="005211C2">
            <w:pPr>
              <w:jc w:val="center"/>
              <w:rPr>
                <w:rFonts w:ascii="Arial" w:hAnsi="Arial" w:cs="Arial"/>
                <w:b/>
                <w:bCs/>
                <w:sz w:val="24"/>
                <w:szCs w:val="24"/>
              </w:rPr>
            </w:pPr>
          </w:p>
        </w:tc>
      </w:tr>
      <w:tr w:rsidR="00F41521" w:rsidRPr="004A588C" w14:paraId="2F4F30A9" w14:textId="77777777" w:rsidTr="005211C2">
        <w:tc>
          <w:tcPr>
            <w:tcW w:w="3652" w:type="dxa"/>
            <w:tcBorders>
              <w:top w:val="single" w:sz="4" w:space="0" w:color="auto"/>
              <w:left w:val="single" w:sz="4" w:space="0" w:color="auto"/>
              <w:bottom w:val="single" w:sz="4" w:space="0" w:color="auto"/>
              <w:right w:val="single" w:sz="4" w:space="0" w:color="auto"/>
            </w:tcBorders>
            <w:shd w:val="clear" w:color="auto" w:fill="82C6BC"/>
          </w:tcPr>
          <w:p w14:paraId="30BCEA16" w14:textId="3B679950" w:rsidR="00F41521" w:rsidRDefault="00F41521" w:rsidP="005211C2">
            <w:pPr>
              <w:rPr>
                <w:rFonts w:ascii="Arial" w:hAnsi="Arial" w:cs="Arial"/>
                <w:b/>
                <w:sz w:val="24"/>
                <w:szCs w:val="24"/>
              </w:rPr>
            </w:pPr>
            <w:r w:rsidRPr="006641B9">
              <w:rPr>
                <w:rFonts w:ascii="Arial" w:hAnsi="Arial" w:cs="Arial"/>
                <w:b/>
                <w:sz w:val="24"/>
                <w:szCs w:val="24"/>
                <w:shd w:val="clear" w:color="auto" w:fill="82C6BC"/>
              </w:rPr>
              <w:t>Percentage difference between the organisation’s Board voting membership and its organisation’s overall workforce, disaggregated by Exec/</w:t>
            </w:r>
            <w:r w:rsidR="00F411BA">
              <w:rPr>
                <w:rFonts w:ascii="Arial" w:hAnsi="Arial" w:cs="Arial"/>
                <w:b/>
                <w:sz w:val="24"/>
                <w:szCs w:val="24"/>
                <w:shd w:val="clear" w:color="auto" w:fill="82C6BC"/>
              </w:rPr>
              <w:t>n</w:t>
            </w:r>
            <w:r w:rsidRPr="006641B9">
              <w:rPr>
                <w:rFonts w:ascii="Arial" w:hAnsi="Arial" w:cs="Arial"/>
                <w:b/>
                <w:sz w:val="24"/>
                <w:szCs w:val="24"/>
                <w:shd w:val="clear" w:color="auto" w:fill="82C6BC"/>
              </w:rPr>
              <w:t>on</w:t>
            </w:r>
            <w:r w:rsidR="006641B9">
              <w:rPr>
                <w:rFonts w:ascii="Arial" w:hAnsi="Arial" w:cs="Arial"/>
                <w:b/>
                <w:sz w:val="24"/>
                <w:szCs w:val="24"/>
                <w:shd w:val="clear" w:color="auto" w:fill="82C6BC"/>
              </w:rPr>
              <w:t>-</w:t>
            </w:r>
            <w:r w:rsidR="00F411BA">
              <w:rPr>
                <w:rFonts w:ascii="Arial" w:hAnsi="Arial" w:cs="Arial"/>
                <w:b/>
                <w:sz w:val="24"/>
                <w:szCs w:val="24"/>
                <w:shd w:val="clear" w:color="auto" w:fill="82C6BC"/>
              </w:rPr>
              <w:t>e</w:t>
            </w:r>
            <w:r w:rsidRPr="006641B9">
              <w:rPr>
                <w:rFonts w:ascii="Arial" w:hAnsi="Arial" w:cs="Arial"/>
                <w:b/>
                <w:sz w:val="24"/>
                <w:szCs w:val="24"/>
                <w:shd w:val="clear" w:color="auto" w:fill="82C6BC"/>
              </w:rPr>
              <w:t>xec and Voti</w:t>
            </w:r>
            <w:r w:rsidRPr="006641B9">
              <w:rPr>
                <w:rFonts w:ascii="Arial" w:hAnsi="Arial" w:cs="Arial"/>
                <w:b/>
                <w:sz w:val="24"/>
                <w:szCs w:val="24"/>
              </w:rPr>
              <w:t>ng/</w:t>
            </w:r>
            <w:r w:rsidR="00F411BA">
              <w:rPr>
                <w:rFonts w:ascii="Arial" w:hAnsi="Arial" w:cs="Arial"/>
                <w:b/>
                <w:sz w:val="24"/>
                <w:szCs w:val="24"/>
              </w:rPr>
              <w:t>n</w:t>
            </w:r>
            <w:r w:rsidRPr="006641B9">
              <w:rPr>
                <w:rFonts w:ascii="Arial" w:hAnsi="Arial" w:cs="Arial"/>
                <w:b/>
                <w:sz w:val="24"/>
                <w:szCs w:val="24"/>
              </w:rPr>
              <w:t>on</w:t>
            </w:r>
            <w:r w:rsidR="00F411BA">
              <w:rPr>
                <w:rFonts w:ascii="Arial" w:hAnsi="Arial" w:cs="Arial"/>
                <w:b/>
                <w:sz w:val="24"/>
                <w:szCs w:val="24"/>
              </w:rPr>
              <w:t>-v</w:t>
            </w:r>
            <w:r w:rsidRPr="006641B9">
              <w:rPr>
                <w:rFonts w:ascii="Arial" w:hAnsi="Arial" w:cs="Arial"/>
                <w:b/>
                <w:sz w:val="24"/>
                <w:szCs w:val="24"/>
              </w:rPr>
              <w:t>oting.</w:t>
            </w:r>
          </w:p>
          <w:p w14:paraId="29890B70" w14:textId="6314D1AE" w:rsidR="006641B9" w:rsidRPr="006641B9" w:rsidRDefault="006641B9" w:rsidP="005211C2">
            <w:pPr>
              <w:rPr>
                <w:rFonts w:ascii="Arial" w:hAnsi="Arial" w:cs="Arial"/>
                <w:b/>
                <w:bCs/>
                <w:sz w:val="24"/>
                <w:szCs w:val="24"/>
              </w:rPr>
            </w:pPr>
          </w:p>
        </w:tc>
        <w:tc>
          <w:tcPr>
            <w:tcW w:w="2038" w:type="dxa"/>
            <w:tcBorders>
              <w:top w:val="single" w:sz="4" w:space="0" w:color="auto"/>
              <w:left w:val="single" w:sz="4" w:space="0" w:color="auto"/>
              <w:bottom w:val="single" w:sz="4" w:space="0" w:color="auto"/>
              <w:right w:val="single" w:sz="4" w:space="0" w:color="auto"/>
            </w:tcBorders>
          </w:tcPr>
          <w:p w14:paraId="09888090" w14:textId="26B2FC25" w:rsidR="00F41521" w:rsidRPr="005211C2" w:rsidRDefault="00F41521" w:rsidP="005211C2">
            <w:pPr>
              <w:rPr>
                <w:rFonts w:ascii="Arial" w:hAnsi="Arial" w:cs="Arial"/>
                <w:sz w:val="24"/>
                <w:szCs w:val="24"/>
              </w:rPr>
            </w:pPr>
            <w:r w:rsidRPr="005211C2">
              <w:rPr>
                <w:rFonts w:ascii="Arial" w:hAnsi="Arial" w:cs="Arial"/>
                <w:bCs/>
                <w:sz w:val="24"/>
                <w:szCs w:val="24"/>
              </w:rPr>
              <w:t xml:space="preserve">Exec = </w:t>
            </w:r>
            <w:r w:rsidR="00D426AE" w:rsidRPr="005211C2">
              <w:rPr>
                <w:rFonts w:ascii="Arial" w:hAnsi="Arial" w:cs="Arial"/>
                <w:bCs/>
                <w:sz w:val="24"/>
                <w:szCs w:val="24"/>
              </w:rPr>
              <w:t>0%</w:t>
            </w:r>
          </w:p>
          <w:p w14:paraId="54B8C29E" w14:textId="3B7FED03"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Non-</w:t>
            </w:r>
            <w:r w:rsidR="00F411BA" w:rsidRPr="005211C2">
              <w:rPr>
                <w:rFonts w:ascii="Arial" w:hAnsi="Arial" w:cs="Arial"/>
                <w:bCs/>
                <w:sz w:val="24"/>
                <w:szCs w:val="24"/>
              </w:rPr>
              <w:t>e</w:t>
            </w:r>
            <w:r w:rsidR="00F41521" w:rsidRPr="005211C2">
              <w:rPr>
                <w:rFonts w:ascii="Arial" w:hAnsi="Arial" w:cs="Arial"/>
                <w:bCs/>
                <w:sz w:val="24"/>
                <w:szCs w:val="24"/>
              </w:rPr>
              <w:t xml:space="preserve">xec = </w:t>
            </w:r>
            <w:r w:rsidR="00D426AE" w:rsidRPr="005211C2">
              <w:rPr>
                <w:rFonts w:ascii="Arial" w:hAnsi="Arial" w:cs="Arial"/>
                <w:bCs/>
                <w:sz w:val="24"/>
                <w:szCs w:val="24"/>
              </w:rPr>
              <w:t>0%</w:t>
            </w:r>
          </w:p>
          <w:p w14:paraId="4F0F0AFA" w14:textId="422B0F37"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 xml:space="preserve">Voting = </w:t>
            </w:r>
            <w:r w:rsidR="00D426AE" w:rsidRPr="005211C2">
              <w:rPr>
                <w:rFonts w:ascii="Arial" w:hAnsi="Arial" w:cs="Arial"/>
                <w:bCs/>
                <w:sz w:val="24"/>
                <w:szCs w:val="24"/>
              </w:rPr>
              <w:t>0%</w:t>
            </w:r>
          </w:p>
          <w:p w14:paraId="0F250206" w14:textId="08F3837B"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Non-</w:t>
            </w:r>
            <w:r w:rsidR="00F411BA" w:rsidRPr="005211C2">
              <w:rPr>
                <w:rFonts w:ascii="Arial" w:hAnsi="Arial" w:cs="Arial"/>
                <w:bCs/>
                <w:sz w:val="24"/>
                <w:szCs w:val="24"/>
              </w:rPr>
              <w:t>v</w:t>
            </w:r>
            <w:r w:rsidR="00F41521" w:rsidRPr="005211C2">
              <w:rPr>
                <w:rFonts w:ascii="Arial" w:hAnsi="Arial" w:cs="Arial"/>
                <w:bCs/>
                <w:sz w:val="24"/>
                <w:szCs w:val="24"/>
              </w:rPr>
              <w:t xml:space="preserve">oting = </w:t>
            </w:r>
            <w:r w:rsidR="00D426AE" w:rsidRPr="005211C2">
              <w:rPr>
                <w:rFonts w:ascii="Arial" w:hAnsi="Arial" w:cs="Arial"/>
                <w:bCs/>
                <w:sz w:val="24"/>
                <w:szCs w:val="24"/>
              </w:rPr>
              <w:t>0%</w:t>
            </w:r>
          </w:p>
        </w:tc>
        <w:tc>
          <w:tcPr>
            <w:tcW w:w="2241" w:type="dxa"/>
            <w:tcBorders>
              <w:top w:val="single" w:sz="4" w:space="0" w:color="auto"/>
              <w:left w:val="single" w:sz="4" w:space="0" w:color="auto"/>
              <w:bottom w:val="single" w:sz="4" w:space="0" w:color="auto"/>
              <w:right w:val="single" w:sz="4" w:space="0" w:color="auto"/>
            </w:tcBorders>
          </w:tcPr>
          <w:p w14:paraId="19CB548F" w14:textId="0107B8A4" w:rsidR="00F41521" w:rsidRPr="005211C2" w:rsidRDefault="00F41521" w:rsidP="005211C2">
            <w:pPr>
              <w:rPr>
                <w:rFonts w:ascii="Arial" w:hAnsi="Arial" w:cs="Arial"/>
                <w:sz w:val="24"/>
                <w:szCs w:val="24"/>
              </w:rPr>
            </w:pPr>
            <w:r w:rsidRPr="005211C2">
              <w:rPr>
                <w:rFonts w:ascii="Arial" w:hAnsi="Arial" w:cs="Arial"/>
                <w:bCs/>
                <w:sz w:val="24"/>
                <w:szCs w:val="24"/>
              </w:rPr>
              <w:t xml:space="preserve">Exec = </w:t>
            </w:r>
            <w:r w:rsidR="00D426AE" w:rsidRPr="005211C2">
              <w:rPr>
                <w:rFonts w:ascii="Arial" w:hAnsi="Arial" w:cs="Arial"/>
                <w:bCs/>
                <w:sz w:val="24"/>
                <w:szCs w:val="24"/>
              </w:rPr>
              <w:t>100%</w:t>
            </w:r>
          </w:p>
          <w:p w14:paraId="2877A427" w14:textId="20430C79"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Non-</w:t>
            </w:r>
            <w:r w:rsidR="00F411BA" w:rsidRPr="005211C2">
              <w:rPr>
                <w:rFonts w:ascii="Arial" w:hAnsi="Arial" w:cs="Arial"/>
                <w:bCs/>
                <w:sz w:val="24"/>
                <w:szCs w:val="24"/>
              </w:rPr>
              <w:t>e</w:t>
            </w:r>
            <w:r w:rsidR="00F41521" w:rsidRPr="005211C2">
              <w:rPr>
                <w:rFonts w:ascii="Arial" w:hAnsi="Arial" w:cs="Arial"/>
                <w:bCs/>
                <w:sz w:val="24"/>
                <w:szCs w:val="24"/>
              </w:rPr>
              <w:t xml:space="preserve">xec = </w:t>
            </w:r>
            <w:r w:rsidR="00D426AE" w:rsidRPr="005211C2">
              <w:rPr>
                <w:rFonts w:ascii="Arial" w:hAnsi="Arial" w:cs="Arial"/>
                <w:bCs/>
                <w:sz w:val="24"/>
                <w:szCs w:val="24"/>
              </w:rPr>
              <w:t>17%</w:t>
            </w:r>
          </w:p>
          <w:p w14:paraId="2B8CE051" w14:textId="7E26784F"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 xml:space="preserve">Voting = </w:t>
            </w:r>
            <w:r w:rsidR="00D426AE" w:rsidRPr="005211C2">
              <w:rPr>
                <w:rFonts w:ascii="Arial" w:hAnsi="Arial" w:cs="Arial"/>
                <w:bCs/>
                <w:sz w:val="24"/>
                <w:szCs w:val="24"/>
              </w:rPr>
              <w:t>55%</w:t>
            </w:r>
            <w:r w:rsidR="00D426AE" w:rsidRPr="005211C2">
              <w:rPr>
                <w:rFonts w:ascii="Arial" w:hAnsi="Arial" w:cs="Arial"/>
                <w:bCs/>
                <w:sz w:val="24"/>
                <w:szCs w:val="24"/>
              </w:rPr>
              <w:tab/>
            </w:r>
            <w:r w:rsidRPr="005211C2">
              <w:rPr>
                <w:rFonts w:ascii="Arial" w:hAnsi="Arial" w:cs="Arial"/>
                <w:bCs/>
                <w:sz w:val="24"/>
                <w:szCs w:val="24"/>
              </w:rPr>
              <w:br/>
            </w:r>
            <w:r w:rsidR="00F41521" w:rsidRPr="005211C2">
              <w:rPr>
                <w:rFonts w:ascii="Arial" w:hAnsi="Arial" w:cs="Arial"/>
                <w:bCs/>
                <w:sz w:val="24"/>
                <w:szCs w:val="24"/>
              </w:rPr>
              <w:t>Non-</w:t>
            </w:r>
            <w:r w:rsidR="00F411BA" w:rsidRPr="005211C2">
              <w:rPr>
                <w:rFonts w:ascii="Arial" w:hAnsi="Arial" w:cs="Arial"/>
                <w:bCs/>
                <w:sz w:val="24"/>
                <w:szCs w:val="24"/>
              </w:rPr>
              <w:t>v</w:t>
            </w:r>
            <w:r w:rsidR="00F41521" w:rsidRPr="005211C2">
              <w:rPr>
                <w:rFonts w:ascii="Arial" w:hAnsi="Arial" w:cs="Arial"/>
                <w:bCs/>
                <w:sz w:val="24"/>
                <w:szCs w:val="24"/>
              </w:rPr>
              <w:t xml:space="preserve">oting = </w:t>
            </w:r>
            <w:r w:rsidR="00D426AE" w:rsidRPr="005211C2">
              <w:rPr>
                <w:rFonts w:ascii="Arial" w:hAnsi="Arial" w:cs="Arial"/>
                <w:bCs/>
                <w:sz w:val="24"/>
                <w:szCs w:val="24"/>
              </w:rPr>
              <w:t>100%</w:t>
            </w:r>
          </w:p>
        </w:tc>
        <w:tc>
          <w:tcPr>
            <w:tcW w:w="2105" w:type="dxa"/>
            <w:tcBorders>
              <w:top w:val="single" w:sz="4" w:space="0" w:color="auto"/>
              <w:left w:val="single" w:sz="4" w:space="0" w:color="auto"/>
              <w:bottom w:val="single" w:sz="4" w:space="0" w:color="auto"/>
              <w:right w:val="single" w:sz="4" w:space="0" w:color="auto"/>
            </w:tcBorders>
          </w:tcPr>
          <w:p w14:paraId="56864B48" w14:textId="5036BE9D" w:rsidR="00F41521" w:rsidRPr="005211C2" w:rsidRDefault="00F41521" w:rsidP="005211C2">
            <w:pPr>
              <w:rPr>
                <w:rFonts w:ascii="Arial" w:hAnsi="Arial" w:cs="Arial"/>
                <w:sz w:val="24"/>
                <w:szCs w:val="24"/>
              </w:rPr>
            </w:pPr>
            <w:r w:rsidRPr="005211C2">
              <w:rPr>
                <w:rFonts w:ascii="Arial" w:hAnsi="Arial" w:cs="Arial"/>
                <w:bCs/>
                <w:sz w:val="24"/>
                <w:szCs w:val="24"/>
              </w:rPr>
              <w:t xml:space="preserve">Exec </w:t>
            </w:r>
            <w:r w:rsidR="00D426AE" w:rsidRPr="005211C2">
              <w:rPr>
                <w:rFonts w:ascii="Arial" w:hAnsi="Arial" w:cs="Arial"/>
                <w:bCs/>
                <w:sz w:val="24"/>
                <w:szCs w:val="24"/>
              </w:rPr>
              <w:t>= 0%</w:t>
            </w:r>
          </w:p>
          <w:p w14:paraId="7902EA69" w14:textId="05BE075A" w:rsidR="00F41521" w:rsidRPr="005211C2" w:rsidRDefault="006641B9" w:rsidP="005211C2">
            <w:pPr>
              <w:rPr>
                <w:rFonts w:ascii="Arial" w:hAnsi="Arial" w:cs="Arial"/>
                <w:bCs/>
                <w:sz w:val="24"/>
                <w:szCs w:val="24"/>
              </w:rPr>
            </w:pPr>
            <w:r w:rsidRPr="005211C2">
              <w:rPr>
                <w:rFonts w:ascii="Arial" w:hAnsi="Arial" w:cs="Arial"/>
                <w:bCs/>
                <w:sz w:val="24"/>
                <w:szCs w:val="24"/>
              </w:rPr>
              <w:br/>
            </w:r>
            <w:r w:rsidR="00F41521" w:rsidRPr="005211C2">
              <w:rPr>
                <w:rFonts w:ascii="Arial" w:hAnsi="Arial" w:cs="Arial"/>
                <w:bCs/>
                <w:sz w:val="24"/>
                <w:szCs w:val="24"/>
              </w:rPr>
              <w:t>Non-</w:t>
            </w:r>
            <w:r w:rsidR="00F411BA" w:rsidRPr="005211C2">
              <w:rPr>
                <w:rFonts w:ascii="Arial" w:hAnsi="Arial" w:cs="Arial"/>
                <w:bCs/>
                <w:sz w:val="24"/>
                <w:szCs w:val="24"/>
              </w:rPr>
              <w:t>e</w:t>
            </w:r>
            <w:r w:rsidR="00F41521" w:rsidRPr="005211C2">
              <w:rPr>
                <w:rFonts w:ascii="Arial" w:hAnsi="Arial" w:cs="Arial"/>
                <w:bCs/>
                <w:sz w:val="24"/>
                <w:szCs w:val="24"/>
              </w:rPr>
              <w:t xml:space="preserve">xec = </w:t>
            </w:r>
            <w:r w:rsidR="00D426AE" w:rsidRPr="005211C2">
              <w:rPr>
                <w:rFonts w:ascii="Arial" w:hAnsi="Arial" w:cs="Arial"/>
                <w:bCs/>
                <w:sz w:val="24"/>
                <w:szCs w:val="24"/>
              </w:rPr>
              <w:t>83%</w:t>
            </w:r>
          </w:p>
          <w:p w14:paraId="7FE7B580" w14:textId="3FE6D68F"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 xml:space="preserve">Voting = </w:t>
            </w:r>
            <w:r w:rsidR="00D426AE" w:rsidRPr="005211C2">
              <w:rPr>
                <w:rFonts w:ascii="Arial" w:hAnsi="Arial" w:cs="Arial"/>
                <w:bCs/>
                <w:sz w:val="24"/>
                <w:szCs w:val="24"/>
              </w:rPr>
              <w:t>45%</w:t>
            </w:r>
          </w:p>
          <w:p w14:paraId="772AFD56" w14:textId="7EA41B1B"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Non-</w:t>
            </w:r>
            <w:r w:rsidR="00F411BA" w:rsidRPr="005211C2">
              <w:rPr>
                <w:rFonts w:ascii="Arial" w:hAnsi="Arial" w:cs="Arial"/>
                <w:bCs/>
                <w:sz w:val="24"/>
                <w:szCs w:val="24"/>
              </w:rPr>
              <w:t>v</w:t>
            </w:r>
            <w:r w:rsidR="00D426AE" w:rsidRPr="005211C2">
              <w:rPr>
                <w:rFonts w:ascii="Arial" w:hAnsi="Arial" w:cs="Arial"/>
                <w:bCs/>
                <w:sz w:val="24"/>
                <w:szCs w:val="24"/>
              </w:rPr>
              <w:t>oting = 0%</w:t>
            </w:r>
          </w:p>
        </w:tc>
        <w:tc>
          <w:tcPr>
            <w:tcW w:w="2098" w:type="dxa"/>
            <w:tcBorders>
              <w:top w:val="single" w:sz="4" w:space="0" w:color="auto"/>
              <w:left w:val="single" w:sz="4" w:space="0" w:color="auto"/>
              <w:bottom w:val="single" w:sz="4" w:space="0" w:color="auto"/>
              <w:right w:val="single" w:sz="4" w:space="0" w:color="auto"/>
            </w:tcBorders>
          </w:tcPr>
          <w:p w14:paraId="4745C69A" w14:textId="35B45033" w:rsidR="00F41521" w:rsidRPr="005211C2" w:rsidRDefault="00F41521" w:rsidP="005211C2">
            <w:pPr>
              <w:rPr>
                <w:rFonts w:ascii="Arial" w:hAnsi="Arial" w:cs="Arial"/>
                <w:sz w:val="24"/>
                <w:szCs w:val="24"/>
              </w:rPr>
            </w:pPr>
            <w:r w:rsidRPr="005211C2">
              <w:rPr>
                <w:rFonts w:ascii="Arial" w:hAnsi="Arial" w:cs="Arial"/>
                <w:bCs/>
                <w:sz w:val="24"/>
                <w:szCs w:val="24"/>
              </w:rPr>
              <w:t xml:space="preserve">Total Board = </w:t>
            </w:r>
            <w:r w:rsidR="00D426AE" w:rsidRPr="005211C2">
              <w:rPr>
                <w:rFonts w:ascii="Arial" w:hAnsi="Arial" w:cs="Arial"/>
                <w:bCs/>
                <w:sz w:val="24"/>
                <w:szCs w:val="24"/>
              </w:rPr>
              <w:t>0%</w:t>
            </w:r>
          </w:p>
          <w:p w14:paraId="5AE0CD3F" w14:textId="77777777" w:rsidR="00F41521" w:rsidRPr="005211C2" w:rsidRDefault="00F41521" w:rsidP="005211C2">
            <w:pPr>
              <w:rPr>
                <w:rFonts w:ascii="Arial" w:hAnsi="Arial" w:cs="Arial"/>
                <w:sz w:val="24"/>
                <w:szCs w:val="24"/>
              </w:rPr>
            </w:pPr>
          </w:p>
          <w:p w14:paraId="7D2ED8C7" w14:textId="617592A3" w:rsidR="00F41521" w:rsidRPr="005211C2" w:rsidRDefault="00F41521" w:rsidP="005211C2">
            <w:pPr>
              <w:rPr>
                <w:rFonts w:ascii="Arial" w:hAnsi="Arial" w:cs="Arial"/>
                <w:sz w:val="24"/>
                <w:szCs w:val="24"/>
              </w:rPr>
            </w:pPr>
            <w:r w:rsidRPr="005211C2">
              <w:rPr>
                <w:rFonts w:ascii="Arial" w:hAnsi="Arial" w:cs="Arial"/>
                <w:bCs/>
                <w:sz w:val="24"/>
                <w:szCs w:val="24"/>
              </w:rPr>
              <w:t xml:space="preserve">Overall workforce = </w:t>
            </w:r>
            <w:r w:rsidR="00D426AE" w:rsidRPr="005211C2">
              <w:rPr>
                <w:rFonts w:ascii="Arial" w:hAnsi="Arial" w:cs="Arial"/>
                <w:bCs/>
                <w:sz w:val="24"/>
                <w:szCs w:val="24"/>
              </w:rPr>
              <w:t>2%</w:t>
            </w:r>
          </w:p>
          <w:p w14:paraId="093F43E8" w14:textId="77777777" w:rsidR="00F41521" w:rsidRPr="005211C2" w:rsidRDefault="00F41521" w:rsidP="005211C2">
            <w:pPr>
              <w:rPr>
                <w:rFonts w:ascii="Arial" w:hAnsi="Arial" w:cs="Arial"/>
                <w:sz w:val="24"/>
                <w:szCs w:val="24"/>
              </w:rPr>
            </w:pPr>
          </w:p>
          <w:p w14:paraId="5B1CC743" w14:textId="4326B969" w:rsidR="00F41521" w:rsidRPr="005211C2" w:rsidRDefault="00F41521" w:rsidP="005211C2">
            <w:pPr>
              <w:rPr>
                <w:rFonts w:ascii="Arial" w:hAnsi="Arial" w:cs="Arial"/>
                <w:sz w:val="24"/>
                <w:szCs w:val="24"/>
              </w:rPr>
            </w:pPr>
            <w:r w:rsidRPr="005211C2">
              <w:rPr>
                <w:rFonts w:ascii="Arial" w:hAnsi="Arial" w:cs="Arial"/>
                <w:bCs/>
                <w:sz w:val="24"/>
                <w:szCs w:val="24"/>
              </w:rPr>
              <w:t xml:space="preserve">Difference = </w:t>
            </w:r>
            <w:r w:rsidR="00D426AE" w:rsidRPr="005211C2">
              <w:rPr>
                <w:rFonts w:ascii="Arial" w:hAnsi="Arial" w:cs="Arial"/>
                <w:bCs/>
                <w:sz w:val="24"/>
                <w:szCs w:val="24"/>
              </w:rPr>
              <w:t>-2%</w:t>
            </w:r>
          </w:p>
        </w:tc>
        <w:tc>
          <w:tcPr>
            <w:tcW w:w="2008" w:type="dxa"/>
            <w:tcBorders>
              <w:top w:val="single" w:sz="4" w:space="0" w:color="auto"/>
              <w:left w:val="single" w:sz="4" w:space="0" w:color="auto"/>
              <w:bottom w:val="single" w:sz="4" w:space="0" w:color="auto"/>
              <w:right w:val="single" w:sz="4" w:space="0" w:color="auto"/>
            </w:tcBorders>
          </w:tcPr>
          <w:p w14:paraId="7A154714" w14:textId="784ACA22" w:rsidR="00F41521" w:rsidRPr="005211C2" w:rsidRDefault="00F41521" w:rsidP="005211C2">
            <w:pPr>
              <w:rPr>
                <w:rFonts w:ascii="Arial" w:hAnsi="Arial" w:cs="Arial"/>
                <w:sz w:val="24"/>
                <w:szCs w:val="24"/>
              </w:rPr>
            </w:pPr>
            <w:r w:rsidRPr="005211C2">
              <w:rPr>
                <w:rFonts w:ascii="Arial" w:hAnsi="Arial" w:cs="Arial"/>
                <w:bCs/>
                <w:sz w:val="24"/>
                <w:szCs w:val="24"/>
              </w:rPr>
              <w:t xml:space="preserve">Exec = </w:t>
            </w:r>
            <w:r w:rsidR="00D426AE" w:rsidRPr="005211C2">
              <w:rPr>
                <w:rFonts w:ascii="Arial" w:hAnsi="Arial" w:cs="Arial"/>
                <w:bCs/>
                <w:sz w:val="24"/>
                <w:szCs w:val="24"/>
              </w:rPr>
              <w:t>50%</w:t>
            </w:r>
          </w:p>
          <w:p w14:paraId="1D54C021" w14:textId="5261870A"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Non-</w:t>
            </w:r>
            <w:r w:rsidR="00F411BA" w:rsidRPr="005211C2">
              <w:rPr>
                <w:rFonts w:ascii="Arial" w:hAnsi="Arial" w:cs="Arial"/>
                <w:bCs/>
                <w:sz w:val="24"/>
                <w:szCs w:val="24"/>
              </w:rPr>
              <w:t>e</w:t>
            </w:r>
            <w:r w:rsidR="00F41521" w:rsidRPr="005211C2">
              <w:rPr>
                <w:rFonts w:ascii="Arial" w:hAnsi="Arial" w:cs="Arial"/>
                <w:bCs/>
                <w:sz w:val="24"/>
                <w:szCs w:val="24"/>
              </w:rPr>
              <w:t xml:space="preserve">xec = </w:t>
            </w:r>
            <w:r w:rsidR="00BC328C" w:rsidRPr="005211C2">
              <w:rPr>
                <w:rFonts w:ascii="Arial" w:hAnsi="Arial" w:cs="Arial"/>
                <w:bCs/>
                <w:sz w:val="24"/>
                <w:szCs w:val="24"/>
              </w:rPr>
              <w:t>0%</w:t>
            </w:r>
          </w:p>
          <w:p w14:paraId="575B8130" w14:textId="662CB88C"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 xml:space="preserve">Voting = </w:t>
            </w:r>
            <w:r w:rsidR="00D426AE" w:rsidRPr="005211C2">
              <w:rPr>
                <w:rFonts w:ascii="Arial" w:hAnsi="Arial" w:cs="Arial"/>
                <w:bCs/>
                <w:sz w:val="24"/>
                <w:szCs w:val="24"/>
              </w:rPr>
              <w:t>25%</w:t>
            </w:r>
          </w:p>
          <w:p w14:paraId="6C77E80D" w14:textId="0D4B35E6"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Non-</w:t>
            </w:r>
            <w:r w:rsidR="00F411BA" w:rsidRPr="005211C2">
              <w:rPr>
                <w:rFonts w:ascii="Arial" w:hAnsi="Arial" w:cs="Arial"/>
                <w:bCs/>
                <w:sz w:val="24"/>
                <w:szCs w:val="24"/>
              </w:rPr>
              <w:t>v</w:t>
            </w:r>
            <w:r w:rsidR="00F41521" w:rsidRPr="005211C2">
              <w:rPr>
                <w:rFonts w:ascii="Arial" w:hAnsi="Arial" w:cs="Arial"/>
                <w:bCs/>
                <w:sz w:val="24"/>
                <w:szCs w:val="24"/>
              </w:rPr>
              <w:t>oting =</w:t>
            </w:r>
            <w:r w:rsidR="005211C2">
              <w:rPr>
                <w:rFonts w:ascii="Arial" w:hAnsi="Arial" w:cs="Arial"/>
                <w:bCs/>
                <w:sz w:val="24"/>
                <w:szCs w:val="24"/>
              </w:rPr>
              <w:t xml:space="preserve"> </w:t>
            </w:r>
            <w:r w:rsidR="00D426AE" w:rsidRPr="005211C2">
              <w:rPr>
                <w:rFonts w:ascii="Arial" w:hAnsi="Arial" w:cs="Arial"/>
                <w:bCs/>
                <w:sz w:val="24"/>
                <w:szCs w:val="24"/>
              </w:rPr>
              <w:t>0%</w:t>
            </w:r>
            <w:r w:rsidR="00F41521" w:rsidRPr="005211C2">
              <w:rPr>
                <w:rFonts w:ascii="Arial" w:hAnsi="Arial" w:cs="Arial"/>
                <w:bCs/>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14:paraId="4F0E1DDA" w14:textId="683977B4" w:rsidR="00F41521" w:rsidRPr="005211C2" w:rsidRDefault="00F41521" w:rsidP="005211C2">
            <w:pPr>
              <w:rPr>
                <w:rFonts w:ascii="Arial" w:hAnsi="Arial" w:cs="Arial"/>
                <w:sz w:val="24"/>
                <w:szCs w:val="24"/>
              </w:rPr>
            </w:pPr>
            <w:r w:rsidRPr="005211C2">
              <w:rPr>
                <w:rFonts w:ascii="Arial" w:hAnsi="Arial" w:cs="Arial"/>
                <w:bCs/>
                <w:sz w:val="24"/>
                <w:szCs w:val="24"/>
              </w:rPr>
              <w:t xml:space="preserve">Exec = </w:t>
            </w:r>
            <w:r w:rsidR="00D426AE" w:rsidRPr="005211C2">
              <w:rPr>
                <w:rFonts w:ascii="Arial" w:hAnsi="Arial" w:cs="Arial"/>
                <w:bCs/>
                <w:sz w:val="24"/>
                <w:szCs w:val="24"/>
              </w:rPr>
              <w:t>50%</w:t>
            </w:r>
          </w:p>
          <w:p w14:paraId="6B9C1A05" w14:textId="02867256"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Non-</w:t>
            </w:r>
            <w:r w:rsidR="00F411BA" w:rsidRPr="005211C2">
              <w:rPr>
                <w:rFonts w:ascii="Arial" w:hAnsi="Arial" w:cs="Arial"/>
                <w:bCs/>
                <w:sz w:val="24"/>
                <w:szCs w:val="24"/>
              </w:rPr>
              <w:t>e</w:t>
            </w:r>
            <w:r w:rsidR="00F41521" w:rsidRPr="005211C2">
              <w:rPr>
                <w:rFonts w:ascii="Arial" w:hAnsi="Arial" w:cs="Arial"/>
                <w:bCs/>
                <w:sz w:val="24"/>
                <w:szCs w:val="24"/>
              </w:rPr>
              <w:t xml:space="preserve">xec = </w:t>
            </w:r>
            <w:r w:rsidR="00BC328C" w:rsidRPr="005211C2">
              <w:rPr>
                <w:rFonts w:ascii="Arial" w:hAnsi="Arial" w:cs="Arial"/>
                <w:bCs/>
                <w:sz w:val="24"/>
                <w:szCs w:val="24"/>
              </w:rPr>
              <w:t>17%</w:t>
            </w:r>
          </w:p>
          <w:p w14:paraId="5E9F2C3F" w14:textId="5CB0BD2E"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 xml:space="preserve">Voting = </w:t>
            </w:r>
            <w:r w:rsidR="00D426AE" w:rsidRPr="005211C2">
              <w:rPr>
                <w:rFonts w:ascii="Arial" w:hAnsi="Arial" w:cs="Arial"/>
                <w:bCs/>
                <w:sz w:val="24"/>
                <w:szCs w:val="24"/>
              </w:rPr>
              <w:t>33%</w:t>
            </w:r>
          </w:p>
          <w:p w14:paraId="1B716599" w14:textId="3DAA5FB5"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Non-</w:t>
            </w:r>
            <w:r w:rsidR="00F411BA" w:rsidRPr="005211C2">
              <w:rPr>
                <w:rFonts w:ascii="Arial" w:hAnsi="Arial" w:cs="Arial"/>
                <w:bCs/>
                <w:sz w:val="24"/>
                <w:szCs w:val="24"/>
              </w:rPr>
              <w:t>v</w:t>
            </w:r>
            <w:r w:rsidR="00F41521" w:rsidRPr="005211C2">
              <w:rPr>
                <w:rFonts w:ascii="Arial" w:hAnsi="Arial" w:cs="Arial"/>
                <w:bCs/>
                <w:sz w:val="24"/>
                <w:szCs w:val="24"/>
              </w:rPr>
              <w:t xml:space="preserve">oting = </w:t>
            </w:r>
            <w:r w:rsidR="00D426AE" w:rsidRPr="005211C2">
              <w:rPr>
                <w:rFonts w:ascii="Arial" w:hAnsi="Arial" w:cs="Arial"/>
                <w:bCs/>
                <w:sz w:val="24"/>
                <w:szCs w:val="24"/>
              </w:rPr>
              <w:t>0%</w:t>
            </w:r>
          </w:p>
        </w:tc>
        <w:tc>
          <w:tcPr>
            <w:tcW w:w="2268" w:type="dxa"/>
            <w:tcBorders>
              <w:top w:val="single" w:sz="4" w:space="0" w:color="auto"/>
              <w:left w:val="single" w:sz="4" w:space="0" w:color="auto"/>
              <w:bottom w:val="single" w:sz="4" w:space="0" w:color="auto"/>
              <w:right w:val="single" w:sz="4" w:space="0" w:color="auto"/>
            </w:tcBorders>
          </w:tcPr>
          <w:p w14:paraId="685369F5" w14:textId="7FB2303E" w:rsidR="00F41521" w:rsidRPr="005211C2" w:rsidRDefault="00F41521" w:rsidP="005211C2">
            <w:pPr>
              <w:rPr>
                <w:rFonts w:ascii="Arial" w:hAnsi="Arial" w:cs="Arial"/>
                <w:sz w:val="24"/>
                <w:szCs w:val="24"/>
              </w:rPr>
            </w:pPr>
            <w:r w:rsidRPr="005211C2">
              <w:rPr>
                <w:rFonts w:ascii="Arial" w:hAnsi="Arial" w:cs="Arial"/>
                <w:bCs/>
                <w:sz w:val="24"/>
                <w:szCs w:val="24"/>
              </w:rPr>
              <w:t xml:space="preserve">Exec = </w:t>
            </w:r>
            <w:r w:rsidR="00D426AE" w:rsidRPr="005211C2">
              <w:rPr>
                <w:rFonts w:ascii="Arial" w:hAnsi="Arial" w:cs="Arial"/>
                <w:bCs/>
                <w:sz w:val="24"/>
                <w:szCs w:val="24"/>
              </w:rPr>
              <w:t>0%</w:t>
            </w:r>
          </w:p>
          <w:p w14:paraId="6314D1DD" w14:textId="7ADD0FB3"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Non-</w:t>
            </w:r>
            <w:r w:rsidR="00F411BA" w:rsidRPr="005211C2">
              <w:rPr>
                <w:rFonts w:ascii="Arial" w:hAnsi="Arial" w:cs="Arial"/>
                <w:bCs/>
                <w:sz w:val="24"/>
                <w:szCs w:val="24"/>
              </w:rPr>
              <w:t>e</w:t>
            </w:r>
            <w:r w:rsidR="00F41521" w:rsidRPr="005211C2">
              <w:rPr>
                <w:rFonts w:ascii="Arial" w:hAnsi="Arial" w:cs="Arial"/>
                <w:bCs/>
                <w:sz w:val="24"/>
                <w:szCs w:val="24"/>
              </w:rPr>
              <w:t xml:space="preserve">xec = </w:t>
            </w:r>
            <w:r w:rsidR="00BC328C" w:rsidRPr="005211C2">
              <w:rPr>
                <w:rFonts w:ascii="Arial" w:hAnsi="Arial" w:cs="Arial"/>
                <w:bCs/>
                <w:sz w:val="24"/>
                <w:szCs w:val="24"/>
              </w:rPr>
              <w:t>83%</w:t>
            </w:r>
          </w:p>
          <w:p w14:paraId="30C400C6" w14:textId="03568440" w:rsidR="00F41521" w:rsidRPr="005211C2" w:rsidRDefault="006641B9" w:rsidP="005211C2">
            <w:pPr>
              <w:rPr>
                <w:rFonts w:ascii="Arial" w:hAnsi="Arial" w:cs="Arial"/>
                <w:sz w:val="24"/>
                <w:szCs w:val="24"/>
              </w:rPr>
            </w:pPr>
            <w:r w:rsidRPr="005211C2">
              <w:rPr>
                <w:rFonts w:ascii="Arial" w:hAnsi="Arial" w:cs="Arial"/>
                <w:bCs/>
                <w:sz w:val="24"/>
                <w:szCs w:val="24"/>
              </w:rPr>
              <w:br/>
            </w:r>
            <w:r w:rsidR="00F41521" w:rsidRPr="005211C2">
              <w:rPr>
                <w:rFonts w:ascii="Arial" w:hAnsi="Arial" w:cs="Arial"/>
                <w:bCs/>
                <w:sz w:val="24"/>
                <w:szCs w:val="24"/>
              </w:rPr>
              <w:t xml:space="preserve">Voting = </w:t>
            </w:r>
            <w:r w:rsidR="00D426AE" w:rsidRPr="005211C2">
              <w:rPr>
                <w:rFonts w:ascii="Arial" w:hAnsi="Arial" w:cs="Arial"/>
                <w:bCs/>
                <w:sz w:val="24"/>
                <w:szCs w:val="24"/>
              </w:rPr>
              <w:t>42%</w:t>
            </w:r>
          </w:p>
          <w:p w14:paraId="6A5E7E93" w14:textId="4C266703" w:rsidR="00F41521" w:rsidRPr="005211C2" w:rsidRDefault="006641B9" w:rsidP="005211C2">
            <w:pPr>
              <w:rPr>
                <w:rFonts w:ascii="Arial" w:hAnsi="Arial" w:cs="Arial"/>
                <w:bCs/>
                <w:sz w:val="24"/>
                <w:szCs w:val="24"/>
              </w:rPr>
            </w:pPr>
            <w:r w:rsidRPr="005211C2">
              <w:rPr>
                <w:rFonts w:ascii="Arial" w:hAnsi="Arial" w:cs="Arial"/>
                <w:bCs/>
                <w:sz w:val="24"/>
                <w:szCs w:val="24"/>
              </w:rPr>
              <w:br/>
            </w:r>
            <w:r w:rsidR="00F41521" w:rsidRPr="005211C2">
              <w:rPr>
                <w:rFonts w:ascii="Arial" w:hAnsi="Arial" w:cs="Arial"/>
                <w:bCs/>
                <w:sz w:val="24"/>
                <w:szCs w:val="24"/>
              </w:rPr>
              <w:t>Non-</w:t>
            </w:r>
            <w:r w:rsidR="00F411BA" w:rsidRPr="005211C2">
              <w:rPr>
                <w:rFonts w:ascii="Arial" w:hAnsi="Arial" w:cs="Arial"/>
                <w:bCs/>
                <w:sz w:val="24"/>
                <w:szCs w:val="24"/>
              </w:rPr>
              <w:t>v</w:t>
            </w:r>
            <w:r w:rsidR="00F41521" w:rsidRPr="005211C2">
              <w:rPr>
                <w:rFonts w:ascii="Arial" w:hAnsi="Arial" w:cs="Arial"/>
                <w:bCs/>
                <w:sz w:val="24"/>
                <w:szCs w:val="24"/>
              </w:rPr>
              <w:t>oting =</w:t>
            </w:r>
            <w:r w:rsidR="00D426AE" w:rsidRPr="005211C2">
              <w:rPr>
                <w:rFonts w:ascii="Arial" w:hAnsi="Arial" w:cs="Arial"/>
                <w:bCs/>
                <w:sz w:val="24"/>
                <w:szCs w:val="24"/>
              </w:rPr>
              <w:t xml:space="preserve"> 0%</w:t>
            </w:r>
            <w:r w:rsidR="00F41521" w:rsidRPr="005211C2">
              <w:rPr>
                <w:rFonts w:ascii="Arial" w:hAnsi="Arial" w:cs="Arial"/>
                <w:bCs/>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14:paraId="462AB4A7" w14:textId="3F2CC68E" w:rsidR="00F41521" w:rsidRPr="005211C2" w:rsidRDefault="00F41521" w:rsidP="005211C2">
            <w:pPr>
              <w:rPr>
                <w:rFonts w:ascii="Arial" w:hAnsi="Arial" w:cs="Arial"/>
                <w:sz w:val="24"/>
                <w:szCs w:val="24"/>
              </w:rPr>
            </w:pPr>
            <w:r w:rsidRPr="005211C2">
              <w:rPr>
                <w:rFonts w:ascii="Arial" w:hAnsi="Arial" w:cs="Arial"/>
                <w:bCs/>
                <w:sz w:val="24"/>
                <w:szCs w:val="24"/>
              </w:rPr>
              <w:t xml:space="preserve">Total Board = </w:t>
            </w:r>
            <w:r w:rsidR="00BC328C" w:rsidRPr="005211C2">
              <w:rPr>
                <w:rFonts w:ascii="Arial" w:hAnsi="Arial" w:cs="Arial"/>
                <w:bCs/>
                <w:sz w:val="24"/>
                <w:szCs w:val="24"/>
              </w:rPr>
              <w:t>25%</w:t>
            </w:r>
          </w:p>
          <w:p w14:paraId="6F61500B" w14:textId="77777777" w:rsidR="00F41521" w:rsidRPr="005211C2" w:rsidRDefault="00F41521" w:rsidP="005211C2">
            <w:pPr>
              <w:rPr>
                <w:rFonts w:ascii="Arial" w:hAnsi="Arial" w:cs="Arial"/>
                <w:sz w:val="24"/>
                <w:szCs w:val="24"/>
              </w:rPr>
            </w:pPr>
          </w:p>
          <w:p w14:paraId="0348ACFC" w14:textId="6A7ED494" w:rsidR="00F41521" w:rsidRPr="005211C2" w:rsidRDefault="00F41521" w:rsidP="005211C2">
            <w:pPr>
              <w:rPr>
                <w:rFonts w:ascii="Arial" w:hAnsi="Arial" w:cs="Arial"/>
                <w:sz w:val="24"/>
                <w:szCs w:val="24"/>
              </w:rPr>
            </w:pPr>
            <w:r w:rsidRPr="005211C2">
              <w:rPr>
                <w:rFonts w:ascii="Arial" w:hAnsi="Arial" w:cs="Arial"/>
                <w:bCs/>
                <w:sz w:val="24"/>
                <w:szCs w:val="24"/>
              </w:rPr>
              <w:t xml:space="preserve">Overall </w:t>
            </w:r>
            <w:r w:rsidR="006641B9" w:rsidRPr="005211C2">
              <w:rPr>
                <w:rFonts w:ascii="Arial" w:hAnsi="Arial" w:cs="Arial"/>
                <w:bCs/>
                <w:sz w:val="24"/>
                <w:szCs w:val="24"/>
              </w:rPr>
              <w:br/>
            </w:r>
            <w:r w:rsidRPr="005211C2">
              <w:rPr>
                <w:rFonts w:ascii="Arial" w:hAnsi="Arial" w:cs="Arial"/>
                <w:bCs/>
                <w:sz w:val="24"/>
                <w:szCs w:val="24"/>
              </w:rPr>
              <w:t xml:space="preserve">workforce = </w:t>
            </w:r>
            <w:r w:rsidR="006A2541" w:rsidRPr="005211C2">
              <w:rPr>
                <w:rFonts w:ascii="Arial" w:hAnsi="Arial" w:cs="Arial"/>
                <w:bCs/>
                <w:sz w:val="24"/>
                <w:szCs w:val="24"/>
              </w:rPr>
              <w:t>7%</w:t>
            </w:r>
          </w:p>
          <w:p w14:paraId="1621041C" w14:textId="77777777" w:rsidR="00F41521" w:rsidRPr="005211C2" w:rsidRDefault="00F41521" w:rsidP="005211C2">
            <w:pPr>
              <w:rPr>
                <w:rFonts w:ascii="Arial" w:hAnsi="Arial" w:cs="Arial"/>
                <w:sz w:val="24"/>
                <w:szCs w:val="24"/>
              </w:rPr>
            </w:pPr>
          </w:p>
          <w:p w14:paraId="0BA7615F" w14:textId="18980D1C" w:rsidR="00F41521" w:rsidRPr="005211C2" w:rsidRDefault="00F41521" w:rsidP="005211C2">
            <w:pPr>
              <w:rPr>
                <w:rFonts w:ascii="Arial" w:hAnsi="Arial" w:cs="Arial"/>
                <w:bCs/>
                <w:sz w:val="24"/>
                <w:szCs w:val="24"/>
              </w:rPr>
            </w:pPr>
            <w:r w:rsidRPr="005211C2">
              <w:rPr>
                <w:rFonts w:ascii="Arial" w:hAnsi="Arial" w:cs="Arial"/>
                <w:bCs/>
                <w:sz w:val="24"/>
                <w:szCs w:val="24"/>
              </w:rPr>
              <w:t xml:space="preserve">Difference = </w:t>
            </w:r>
            <w:r w:rsidR="006A2541" w:rsidRPr="005211C2">
              <w:rPr>
                <w:rFonts w:ascii="Arial" w:hAnsi="Arial" w:cs="Arial"/>
                <w:sz w:val="24"/>
                <w:szCs w:val="24"/>
              </w:rPr>
              <w:t>+18%</w:t>
            </w:r>
          </w:p>
        </w:tc>
      </w:tr>
    </w:tbl>
    <w:p w14:paraId="22B6D479" w14:textId="77777777" w:rsidR="00115651" w:rsidRDefault="00115651" w:rsidP="00115651"/>
    <w:p w14:paraId="5B01F681" w14:textId="77777777" w:rsidR="00115651" w:rsidRDefault="00115651" w:rsidP="00115651"/>
    <w:p w14:paraId="755A96D1" w14:textId="77777777" w:rsidR="00115651" w:rsidRDefault="00115651" w:rsidP="00115651"/>
    <w:p w14:paraId="2F58B59B" w14:textId="77777777" w:rsidR="00115651" w:rsidRDefault="00115651" w:rsidP="00115651"/>
    <w:p w14:paraId="793BC183" w14:textId="77777777" w:rsidR="00115651" w:rsidRDefault="00115651" w:rsidP="00115651"/>
    <w:p w14:paraId="047BC65D" w14:textId="77777777" w:rsidR="00115651" w:rsidRDefault="00115651" w:rsidP="00115651"/>
    <w:p w14:paraId="1B75965C" w14:textId="77777777" w:rsidR="00115651" w:rsidRDefault="00115651" w:rsidP="00115651">
      <w:pPr>
        <w:rPr>
          <w:rFonts w:ascii="Arial" w:hAnsi="Arial" w:cs="Arial"/>
          <w:b/>
          <w:sz w:val="36"/>
        </w:rPr>
      </w:pPr>
    </w:p>
    <w:p w14:paraId="09160039" w14:textId="5789C15E" w:rsidR="00115651" w:rsidRDefault="00115651" w:rsidP="00115651">
      <w:pPr>
        <w:rPr>
          <w:rFonts w:ascii="Arial" w:hAnsi="Arial" w:cs="Arial"/>
          <w:b/>
          <w:sz w:val="36"/>
        </w:rPr>
      </w:pPr>
    </w:p>
    <w:p w14:paraId="41741169" w14:textId="77777777" w:rsidR="005211C2" w:rsidRDefault="005211C2" w:rsidP="00115651">
      <w:pPr>
        <w:rPr>
          <w:rFonts w:ascii="Arial" w:hAnsi="Arial" w:cs="Arial"/>
          <w:b/>
          <w:color w:val="0070C0"/>
          <w:sz w:val="36"/>
        </w:rPr>
      </w:pPr>
    </w:p>
    <w:p w14:paraId="0CDF4078" w14:textId="77777777" w:rsidR="005211C2" w:rsidRDefault="005211C2" w:rsidP="00115651">
      <w:pPr>
        <w:rPr>
          <w:rFonts w:ascii="Arial" w:hAnsi="Arial" w:cs="Arial"/>
          <w:b/>
          <w:color w:val="0070C0"/>
          <w:sz w:val="36"/>
        </w:rPr>
      </w:pPr>
    </w:p>
    <w:p w14:paraId="307363C5" w14:textId="77777777" w:rsidR="005211C2" w:rsidRDefault="005211C2" w:rsidP="00115651">
      <w:pPr>
        <w:rPr>
          <w:rFonts w:ascii="Arial" w:hAnsi="Arial" w:cs="Arial"/>
          <w:b/>
          <w:color w:val="0070C0"/>
          <w:sz w:val="36"/>
        </w:rPr>
      </w:pPr>
    </w:p>
    <w:p w14:paraId="75CC7339" w14:textId="77777777" w:rsidR="005211C2" w:rsidRDefault="005211C2" w:rsidP="00115651">
      <w:pPr>
        <w:rPr>
          <w:rFonts w:ascii="Arial" w:hAnsi="Arial" w:cs="Arial"/>
          <w:b/>
          <w:color w:val="0070C0"/>
          <w:sz w:val="36"/>
        </w:rPr>
      </w:pPr>
    </w:p>
    <w:p w14:paraId="71D19222" w14:textId="77777777" w:rsidR="005211C2" w:rsidRDefault="005211C2" w:rsidP="00115651">
      <w:pPr>
        <w:rPr>
          <w:rFonts w:ascii="Arial" w:hAnsi="Arial" w:cs="Arial"/>
          <w:b/>
          <w:color w:val="0070C0"/>
          <w:sz w:val="36"/>
        </w:rPr>
      </w:pPr>
    </w:p>
    <w:p w14:paraId="29896D15" w14:textId="1193115E" w:rsidR="005211C2" w:rsidRDefault="005211C2" w:rsidP="00115651">
      <w:pPr>
        <w:rPr>
          <w:rFonts w:ascii="Arial" w:hAnsi="Arial" w:cs="Arial"/>
          <w:b/>
          <w:color w:val="0070C0"/>
          <w:sz w:val="36"/>
        </w:rPr>
      </w:pPr>
    </w:p>
    <w:p w14:paraId="2C13320C" w14:textId="1917C4DE" w:rsidR="00115651" w:rsidRPr="00834B91" w:rsidRDefault="005211C2" w:rsidP="00115651">
      <w:pPr>
        <w:rPr>
          <w:rFonts w:ascii="Arial" w:hAnsi="Arial" w:cs="Arial"/>
          <w:b/>
          <w:color w:val="0070C0"/>
          <w:sz w:val="36"/>
        </w:rPr>
      </w:pPr>
      <w:r>
        <w:rPr>
          <w:rFonts w:ascii="Arial" w:hAnsi="Arial" w:cs="Arial"/>
          <w:b/>
          <w:color w:val="0070C0"/>
          <w:sz w:val="36"/>
        </w:rPr>
        <w:lastRenderedPageBreak/>
        <w:t>Appendix</w:t>
      </w:r>
      <w:r w:rsidR="00834B91" w:rsidRPr="00834B91">
        <w:rPr>
          <w:rFonts w:ascii="Arial" w:hAnsi="Arial" w:cs="Arial"/>
          <w:b/>
          <w:color w:val="0070C0"/>
          <w:sz w:val="36"/>
        </w:rPr>
        <w:t xml:space="preserve"> 2 - </w:t>
      </w:r>
      <w:r w:rsidR="00115651" w:rsidRPr="00834B91">
        <w:rPr>
          <w:rFonts w:ascii="Arial" w:hAnsi="Arial" w:cs="Arial"/>
          <w:b/>
          <w:color w:val="0070C0"/>
          <w:sz w:val="36"/>
        </w:rPr>
        <w:t xml:space="preserve">WDES </w:t>
      </w:r>
      <w:r w:rsidR="003C0F96">
        <w:rPr>
          <w:rFonts w:ascii="Arial" w:hAnsi="Arial" w:cs="Arial"/>
          <w:b/>
          <w:color w:val="0070C0"/>
          <w:sz w:val="36"/>
        </w:rPr>
        <w:t>a</w:t>
      </w:r>
      <w:r w:rsidR="00115651" w:rsidRPr="00834B91">
        <w:rPr>
          <w:rFonts w:ascii="Arial" w:hAnsi="Arial" w:cs="Arial"/>
          <w:b/>
          <w:color w:val="0070C0"/>
          <w:sz w:val="36"/>
        </w:rPr>
        <w:t xml:space="preserve">ction </w:t>
      </w:r>
      <w:r w:rsidR="003C0F96">
        <w:rPr>
          <w:rFonts w:ascii="Arial" w:hAnsi="Arial" w:cs="Arial"/>
          <w:b/>
          <w:color w:val="0070C0"/>
          <w:sz w:val="36"/>
        </w:rPr>
        <w:t>p</w:t>
      </w:r>
      <w:r w:rsidR="00115651" w:rsidRPr="00834B91">
        <w:rPr>
          <w:rFonts w:ascii="Arial" w:hAnsi="Arial" w:cs="Arial"/>
          <w:b/>
          <w:color w:val="0070C0"/>
          <w:sz w:val="36"/>
        </w:rPr>
        <w:t>lan 2020</w:t>
      </w:r>
      <w:r w:rsidR="00573DC8">
        <w:rPr>
          <w:rFonts w:ascii="Arial" w:hAnsi="Arial" w:cs="Arial"/>
          <w:b/>
          <w:color w:val="0070C0"/>
          <w:sz w:val="36"/>
        </w:rPr>
        <w:t>/21</w:t>
      </w:r>
    </w:p>
    <w:p w14:paraId="7773B7B2" w14:textId="0DA4A7C0" w:rsidR="00115651" w:rsidRDefault="00115651" w:rsidP="00115651">
      <w:pPr>
        <w:rPr>
          <w:rFonts w:ascii="Arial" w:hAnsi="Arial" w:cs="Arial"/>
          <w:b/>
          <w:sz w:val="36"/>
        </w:rPr>
      </w:pPr>
    </w:p>
    <w:tbl>
      <w:tblPr>
        <w:tblStyle w:val="TableGrid"/>
        <w:tblW w:w="0" w:type="auto"/>
        <w:tblLook w:val="04A0" w:firstRow="1" w:lastRow="0" w:firstColumn="1" w:lastColumn="0" w:noHBand="0" w:noVBand="1"/>
      </w:tblPr>
      <w:tblGrid>
        <w:gridCol w:w="1317"/>
        <w:gridCol w:w="4701"/>
        <w:gridCol w:w="6708"/>
        <w:gridCol w:w="2080"/>
        <w:gridCol w:w="2902"/>
        <w:gridCol w:w="3279"/>
      </w:tblGrid>
      <w:tr w:rsidR="00635211" w14:paraId="74581BC0" w14:textId="77777777" w:rsidTr="005211C2">
        <w:tc>
          <w:tcPr>
            <w:tcW w:w="1317" w:type="dxa"/>
            <w:shd w:val="clear" w:color="auto" w:fill="00A49A"/>
          </w:tcPr>
          <w:p w14:paraId="5A187163" w14:textId="09FEE2FF" w:rsidR="00635211" w:rsidRPr="00635211" w:rsidRDefault="00635211" w:rsidP="00DE05A2">
            <w:pPr>
              <w:jc w:val="center"/>
              <w:rPr>
                <w:rFonts w:ascii="Arial" w:hAnsi="Arial" w:cs="Arial"/>
                <w:b/>
                <w:sz w:val="28"/>
                <w:szCs w:val="28"/>
              </w:rPr>
            </w:pPr>
            <w:r w:rsidRPr="00635211">
              <w:rPr>
                <w:rFonts w:ascii="Arial" w:hAnsi="Arial" w:cs="Arial"/>
                <w:b/>
                <w:sz w:val="28"/>
                <w:szCs w:val="28"/>
              </w:rPr>
              <w:t>Metric</w:t>
            </w:r>
          </w:p>
        </w:tc>
        <w:tc>
          <w:tcPr>
            <w:tcW w:w="4701" w:type="dxa"/>
            <w:shd w:val="clear" w:color="auto" w:fill="00A49A"/>
          </w:tcPr>
          <w:p w14:paraId="76C2D394" w14:textId="6E56C42D" w:rsidR="00635211" w:rsidRPr="00635211" w:rsidRDefault="00635211" w:rsidP="00DE05A2">
            <w:pPr>
              <w:jc w:val="center"/>
              <w:rPr>
                <w:rFonts w:ascii="Arial" w:hAnsi="Arial" w:cs="Arial"/>
                <w:b/>
                <w:sz w:val="28"/>
                <w:szCs w:val="28"/>
              </w:rPr>
            </w:pPr>
            <w:r w:rsidRPr="00635211">
              <w:rPr>
                <w:rFonts w:ascii="Arial" w:hAnsi="Arial" w:cs="Arial"/>
                <w:b/>
                <w:sz w:val="28"/>
                <w:szCs w:val="28"/>
              </w:rPr>
              <w:t>Objective</w:t>
            </w:r>
          </w:p>
        </w:tc>
        <w:tc>
          <w:tcPr>
            <w:tcW w:w="6708" w:type="dxa"/>
            <w:shd w:val="clear" w:color="auto" w:fill="00A49A"/>
          </w:tcPr>
          <w:p w14:paraId="2B3BD532" w14:textId="5DE27420" w:rsidR="00635211" w:rsidRPr="00635211" w:rsidRDefault="00635211" w:rsidP="00DE05A2">
            <w:pPr>
              <w:jc w:val="center"/>
              <w:rPr>
                <w:rFonts w:ascii="Arial" w:hAnsi="Arial" w:cs="Arial"/>
                <w:b/>
                <w:sz w:val="28"/>
                <w:szCs w:val="28"/>
              </w:rPr>
            </w:pPr>
            <w:r w:rsidRPr="00635211">
              <w:rPr>
                <w:rFonts w:ascii="Arial" w:hAnsi="Arial" w:cs="Arial"/>
                <w:b/>
                <w:sz w:val="28"/>
                <w:szCs w:val="28"/>
              </w:rPr>
              <w:t>Action/s</w:t>
            </w:r>
          </w:p>
        </w:tc>
        <w:tc>
          <w:tcPr>
            <w:tcW w:w="2080" w:type="dxa"/>
            <w:shd w:val="clear" w:color="auto" w:fill="00A49A"/>
          </w:tcPr>
          <w:p w14:paraId="316E9F87" w14:textId="12CE484E" w:rsidR="00635211" w:rsidRPr="00635211" w:rsidRDefault="00635211" w:rsidP="00DE05A2">
            <w:pPr>
              <w:jc w:val="center"/>
              <w:rPr>
                <w:rFonts w:ascii="Arial" w:hAnsi="Arial" w:cs="Arial"/>
                <w:b/>
                <w:sz w:val="28"/>
                <w:szCs w:val="28"/>
              </w:rPr>
            </w:pPr>
            <w:r w:rsidRPr="00635211">
              <w:rPr>
                <w:rFonts w:ascii="Arial" w:hAnsi="Arial" w:cs="Arial"/>
                <w:b/>
                <w:sz w:val="28"/>
                <w:szCs w:val="28"/>
              </w:rPr>
              <w:t>Timescales</w:t>
            </w:r>
          </w:p>
        </w:tc>
        <w:tc>
          <w:tcPr>
            <w:tcW w:w="2902" w:type="dxa"/>
            <w:shd w:val="clear" w:color="auto" w:fill="00A49A"/>
          </w:tcPr>
          <w:p w14:paraId="7BEAD901" w14:textId="3EAD41C0" w:rsidR="00635211" w:rsidRPr="00635211" w:rsidRDefault="00635211" w:rsidP="00DE05A2">
            <w:pPr>
              <w:jc w:val="center"/>
              <w:rPr>
                <w:rFonts w:ascii="Arial" w:hAnsi="Arial" w:cs="Arial"/>
                <w:b/>
                <w:sz w:val="28"/>
                <w:szCs w:val="28"/>
              </w:rPr>
            </w:pPr>
            <w:r w:rsidRPr="00635211">
              <w:rPr>
                <w:rFonts w:ascii="Arial" w:hAnsi="Arial" w:cs="Arial"/>
                <w:b/>
                <w:sz w:val="28"/>
                <w:szCs w:val="28"/>
              </w:rPr>
              <w:t>Lead/s</w:t>
            </w:r>
          </w:p>
        </w:tc>
        <w:tc>
          <w:tcPr>
            <w:tcW w:w="3279" w:type="dxa"/>
            <w:shd w:val="clear" w:color="auto" w:fill="00A49A"/>
          </w:tcPr>
          <w:p w14:paraId="26A6DEAF" w14:textId="77777777" w:rsidR="00635211" w:rsidRDefault="00DE05A2" w:rsidP="00DE05A2">
            <w:pPr>
              <w:jc w:val="center"/>
              <w:rPr>
                <w:rFonts w:ascii="Arial" w:hAnsi="Arial" w:cs="Arial"/>
                <w:b/>
                <w:sz w:val="28"/>
                <w:szCs w:val="28"/>
              </w:rPr>
            </w:pPr>
            <w:r>
              <w:rPr>
                <w:rFonts w:ascii="Arial" w:hAnsi="Arial" w:cs="Arial"/>
                <w:b/>
                <w:sz w:val="28"/>
                <w:szCs w:val="28"/>
              </w:rPr>
              <w:t>Why</w:t>
            </w:r>
          </w:p>
          <w:p w14:paraId="7B93E8D5" w14:textId="5A6D1AB8" w:rsidR="006641B9" w:rsidRPr="00635211" w:rsidRDefault="006641B9" w:rsidP="00DE05A2">
            <w:pPr>
              <w:jc w:val="center"/>
              <w:rPr>
                <w:rFonts w:ascii="Arial" w:hAnsi="Arial" w:cs="Arial"/>
                <w:b/>
                <w:sz w:val="28"/>
                <w:szCs w:val="28"/>
              </w:rPr>
            </w:pPr>
          </w:p>
        </w:tc>
      </w:tr>
      <w:tr w:rsidR="00D3111F" w:rsidRPr="00BA5D9A" w14:paraId="513A7083" w14:textId="77777777" w:rsidTr="005211C2">
        <w:tc>
          <w:tcPr>
            <w:tcW w:w="1317" w:type="dxa"/>
          </w:tcPr>
          <w:p w14:paraId="71B75623" w14:textId="77777777" w:rsidR="00D3111F" w:rsidRDefault="00D3111F" w:rsidP="005211C2">
            <w:pPr>
              <w:jc w:val="center"/>
              <w:rPr>
                <w:rFonts w:ascii="Arial" w:hAnsi="Arial" w:cs="Arial"/>
                <w:b/>
                <w:sz w:val="36"/>
              </w:rPr>
            </w:pPr>
          </w:p>
          <w:p w14:paraId="732D9600" w14:textId="583D89B1" w:rsidR="00D3111F" w:rsidRDefault="004E2DF5" w:rsidP="005211C2">
            <w:pPr>
              <w:jc w:val="center"/>
              <w:rPr>
                <w:rFonts w:ascii="Arial" w:hAnsi="Arial" w:cs="Arial"/>
                <w:b/>
                <w:sz w:val="36"/>
              </w:rPr>
            </w:pPr>
            <w:r>
              <w:rPr>
                <w:rFonts w:ascii="Arial" w:hAnsi="Arial" w:cs="Arial"/>
                <w:b/>
                <w:sz w:val="36"/>
              </w:rPr>
              <w:t>1,3,6, 8</w:t>
            </w:r>
          </w:p>
        </w:tc>
        <w:tc>
          <w:tcPr>
            <w:tcW w:w="4701" w:type="dxa"/>
          </w:tcPr>
          <w:p w14:paraId="36E06494" w14:textId="6710A26E" w:rsidR="00D3111F" w:rsidRDefault="00D3111F" w:rsidP="00115651">
            <w:pPr>
              <w:rPr>
                <w:rFonts w:ascii="Arial" w:hAnsi="Arial" w:cs="Arial"/>
                <w:b/>
                <w:sz w:val="36"/>
              </w:rPr>
            </w:pPr>
            <w:r w:rsidRPr="00BD5AE2">
              <w:rPr>
                <w:rFonts w:ascii="Arial" w:hAnsi="Arial" w:cs="Arial"/>
              </w:rPr>
              <w:t>To review the options for disability leave within the Working with a Disability – Staff Support Guidelines and the Sickness Absence Policy;</w:t>
            </w:r>
          </w:p>
        </w:tc>
        <w:tc>
          <w:tcPr>
            <w:tcW w:w="6708" w:type="dxa"/>
          </w:tcPr>
          <w:p w14:paraId="597F4EDE" w14:textId="0CA40673" w:rsidR="00D3111F" w:rsidRPr="00BA5D9A" w:rsidRDefault="008654BC" w:rsidP="00115651">
            <w:pPr>
              <w:rPr>
                <w:rFonts w:ascii="Arial" w:hAnsi="Arial" w:cs="Arial"/>
              </w:rPr>
            </w:pPr>
            <w:r w:rsidRPr="00BA5D9A">
              <w:rPr>
                <w:rFonts w:ascii="Arial" w:hAnsi="Arial" w:cs="Arial"/>
              </w:rPr>
              <w:t>HR and Staff Side chair using NHS Employers guidance to build disability leave into our Sickness Absence Policy.</w:t>
            </w:r>
          </w:p>
        </w:tc>
        <w:tc>
          <w:tcPr>
            <w:tcW w:w="2080" w:type="dxa"/>
          </w:tcPr>
          <w:p w14:paraId="040170F8" w14:textId="7547236B" w:rsidR="00D3111F" w:rsidRPr="00BA5D9A" w:rsidRDefault="008654BC" w:rsidP="00115651">
            <w:pPr>
              <w:rPr>
                <w:rFonts w:ascii="Arial" w:hAnsi="Arial" w:cs="Arial"/>
              </w:rPr>
            </w:pPr>
            <w:r w:rsidRPr="00BA5D9A">
              <w:rPr>
                <w:rFonts w:ascii="Arial" w:hAnsi="Arial" w:cs="Arial"/>
              </w:rPr>
              <w:t>By Jan 2021</w:t>
            </w:r>
          </w:p>
        </w:tc>
        <w:tc>
          <w:tcPr>
            <w:tcW w:w="2902" w:type="dxa"/>
          </w:tcPr>
          <w:p w14:paraId="2FEAA842" w14:textId="77777777" w:rsidR="00D3111F" w:rsidRPr="00BA5D9A" w:rsidRDefault="008654BC" w:rsidP="00115651">
            <w:pPr>
              <w:rPr>
                <w:rFonts w:ascii="Arial" w:hAnsi="Arial" w:cs="Arial"/>
              </w:rPr>
            </w:pPr>
            <w:r w:rsidRPr="00BA5D9A">
              <w:rPr>
                <w:rFonts w:ascii="Arial" w:hAnsi="Arial" w:cs="Arial"/>
              </w:rPr>
              <w:t xml:space="preserve">Lara </w:t>
            </w:r>
            <w:proofErr w:type="spellStart"/>
            <w:r w:rsidRPr="00BA5D9A">
              <w:rPr>
                <w:rFonts w:ascii="Arial" w:hAnsi="Arial" w:cs="Arial"/>
              </w:rPr>
              <w:t>Challinor</w:t>
            </w:r>
            <w:proofErr w:type="spellEnd"/>
            <w:r w:rsidRPr="00BA5D9A">
              <w:rPr>
                <w:rFonts w:ascii="Arial" w:hAnsi="Arial" w:cs="Arial"/>
              </w:rPr>
              <w:t xml:space="preserve"> </w:t>
            </w:r>
          </w:p>
          <w:p w14:paraId="46579729" w14:textId="640C4B97" w:rsidR="008654BC" w:rsidRPr="00BA5D9A" w:rsidRDefault="008654BC" w:rsidP="00115651">
            <w:pPr>
              <w:rPr>
                <w:rFonts w:ascii="Arial" w:hAnsi="Arial" w:cs="Arial"/>
              </w:rPr>
            </w:pPr>
            <w:r w:rsidRPr="00BA5D9A">
              <w:rPr>
                <w:rFonts w:ascii="Arial" w:hAnsi="Arial" w:cs="Arial"/>
              </w:rPr>
              <w:t xml:space="preserve">Heather Bennett </w:t>
            </w:r>
          </w:p>
        </w:tc>
        <w:tc>
          <w:tcPr>
            <w:tcW w:w="3279" w:type="dxa"/>
          </w:tcPr>
          <w:p w14:paraId="294EDB29" w14:textId="1EEB02CF" w:rsidR="00D3111F" w:rsidRPr="00BA5D9A" w:rsidRDefault="008654BC" w:rsidP="00115651">
            <w:pPr>
              <w:rPr>
                <w:rFonts w:ascii="Arial" w:hAnsi="Arial" w:cs="Arial"/>
              </w:rPr>
            </w:pPr>
            <w:r w:rsidRPr="00BA5D9A">
              <w:rPr>
                <w:rFonts w:ascii="Arial" w:hAnsi="Arial" w:cs="Arial"/>
              </w:rPr>
              <w:t xml:space="preserve">To support disabled staff to have time off required to meet medical appointment needs to support their condition. </w:t>
            </w:r>
          </w:p>
        </w:tc>
      </w:tr>
      <w:tr w:rsidR="00D3111F" w:rsidRPr="00BA5D9A" w14:paraId="359961D2" w14:textId="77777777" w:rsidTr="005211C2">
        <w:tc>
          <w:tcPr>
            <w:tcW w:w="1317" w:type="dxa"/>
          </w:tcPr>
          <w:p w14:paraId="7366B5D6" w14:textId="5845AE83" w:rsidR="00D3111F" w:rsidRDefault="00D3111F" w:rsidP="005211C2">
            <w:pPr>
              <w:jc w:val="center"/>
              <w:rPr>
                <w:rFonts w:ascii="Arial" w:hAnsi="Arial" w:cs="Arial"/>
                <w:b/>
                <w:sz w:val="36"/>
              </w:rPr>
            </w:pPr>
          </w:p>
          <w:p w14:paraId="49FB2968" w14:textId="7BB52B16" w:rsidR="00D3111F" w:rsidRDefault="004E2DF5" w:rsidP="005211C2">
            <w:pPr>
              <w:jc w:val="center"/>
              <w:rPr>
                <w:rFonts w:ascii="Arial" w:hAnsi="Arial" w:cs="Arial"/>
                <w:b/>
                <w:sz w:val="36"/>
              </w:rPr>
            </w:pPr>
            <w:r>
              <w:rPr>
                <w:rFonts w:ascii="Arial" w:hAnsi="Arial" w:cs="Arial"/>
                <w:b/>
                <w:sz w:val="36"/>
              </w:rPr>
              <w:t>1,3,6,8</w:t>
            </w:r>
          </w:p>
        </w:tc>
        <w:tc>
          <w:tcPr>
            <w:tcW w:w="4701" w:type="dxa"/>
          </w:tcPr>
          <w:p w14:paraId="43705020" w14:textId="1AFAF4D8" w:rsidR="00D3111F" w:rsidRDefault="00D3111F" w:rsidP="00115651">
            <w:pPr>
              <w:rPr>
                <w:rFonts w:ascii="Arial" w:hAnsi="Arial" w:cs="Arial"/>
                <w:b/>
                <w:sz w:val="36"/>
              </w:rPr>
            </w:pPr>
            <w:r w:rsidRPr="00BD5AE2">
              <w:rPr>
                <w:rFonts w:ascii="Arial" w:hAnsi="Arial" w:cs="Arial"/>
              </w:rPr>
              <w:t xml:space="preserve">To support the ongoing </w:t>
            </w:r>
            <w:r w:rsidR="005211C2">
              <w:rPr>
                <w:rFonts w:ascii="Arial" w:hAnsi="Arial" w:cs="Arial"/>
              </w:rPr>
              <w:t>use of the Adjustments Passport</w:t>
            </w:r>
          </w:p>
        </w:tc>
        <w:tc>
          <w:tcPr>
            <w:tcW w:w="6708" w:type="dxa"/>
          </w:tcPr>
          <w:p w14:paraId="46BEB131" w14:textId="346FE74D" w:rsidR="00D3111F" w:rsidRPr="00BA5D9A" w:rsidRDefault="008654BC" w:rsidP="00115651">
            <w:pPr>
              <w:rPr>
                <w:rFonts w:ascii="Arial" w:hAnsi="Arial" w:cs="Arial"/>
              </w:rPr>
            </w:pPr>
            <w:r w:rsidRPr="00BA5D9A">
              <w:rPr>
                <w:rFonts w:ascii="Arial" w:hAnsi="Arial" w:cs="Arial"/>
              </w:rPr>
              <w:t xml:space="preserve">To review the passport and to widen it to encompass supporting </w:t>
            </w:r>
            <w:r w:rsidR="005211C2">
              <w:rPr>
                <w:rFonts w:ascii="Arial" w:hAnsi="Arial" w:cs="Arial"/>
              </w:rPr>
              <w:t>all staff with adjustment needs</w:t>
            </w:r>
          </w:p>
        </w:tc>
        <w:tc>
          <w:tcPr>
            <w:tcW w:w="2080" w:type="dxa"/>
          </w:tcPr>
          <w:p w14:paraId="1CA08F47" w14:textId="45F4EB43" w:rsidR="00D3111F" w:rsidRPr="00BA5D9A" w:rsidRDefault="008654BC" w:rsidP="00115651">
            <w:pPr>
              <w:rPr>
                <w:rFonts w:ascii="Arial" w:hAnsi="Arial" w:cs="Arial"/>
              </w:rPr>
            </w:pPr>
            <w:r w:rsidRPr="00BA5D9A">
              <w:rPr>
                <w:rFonts w:ascii="Arial" w:hAnsi="Arial" w:cs="Arial"/>
              </w:rPr>
              <w:t>By Jan 2021</w:t>
            </w:r>
          </w:p>
        </w:tc>
        <w:tc>
          <w:tcPr>
            <w:tcW w:w="2902" w:type="dxa"/>
          </w:tcPr>
          <w:p w14:paraId="64B54DA5" w14:textId="77777777" w:rsidR="008654BC" w:rsidRPr="00BA5D9A" w:rsidRDefault="008654BC" w:rsidP="008654BC">
            <w:pPr>
              <w:rPr>
                <w:rFonts w:ascii="Arial" w:hAnsi="Arial" w:cs="Arial"/>
              </w:rPr>
            </w:pPr>
            <w:r w:rsidRPr="00BA5D9A">
              <w:rPr>
                <w:rFonts w:ascii="Arial" w:hAnsi="Arial" w:cs="Arial"/>
              </w:rPr>
              <w:t xml:space="preserve">Lara </w:t>
            </w:r>
            <w:proofErr w:type="spellStart"/>
            <w:r w:rsidRPr="00BA5D9A">
              <w:rPr>
                <w:rFonts w:ascii="Arial" w:hAnsi="Arial" w:cs="Arial"/>
              </w:rPr>
              <w:t>Challinor</w:t>
            </w:r>
            <w:proofErr w:type="spellEnd"/>
            <w:r w:rsidRPr="00BA5D9A">
              <w:rPr>
                <w:rFonts w:ascii="Arial" w:hAnsi="Arial" w:cs="Arial"/>
              </w:rPr>
              <w:t xml:space="preserve"> </w:t>
            </w:r>
          </w:p>
          <w:p w14:paraId="56A54E8A" w14:textId="1A708D62" w:rsidR="00D3111F" w:rsidRPr="00BA5D9A" w:rsidRDefault="008654BC" w:rsidP="008654BC">
            <w:pPr>
              <w:rPr>
                <w:rFonts w:ascii="Arial" w:hAnsi="Arial" w:cs="Arial"/>
              </w:rPr>
            </w:pPr>
            <w:r w:rsidRPr="00BA5D9A">
              <w:rPr>
                <w:rFonts w:ascii="Arial" w:hAnsi="Arial" w:cs="Arial"/>
              </w:rPr>
              <w:t>Heather Bennett</w:t>
            </w:r>
          </w:p>
        </w:tc>
        <w:tc>
          <w:tcPr>
            <w:tcW w:w="3279" w:type="dxa"/>
          </w:tcPr>
          <w:p w14:paraId="4A00FF00" w14:textId="77777777" w:rsidR="00D3111F" w:rsidRDefault="008654BC" w:rsidP="00115651">
            <w:pPr>
              <w:rPr>
                <w:rFonts w:ascii="Arial" w:hAnsi="Arial" w:cs="Arial"/>
              </w:rPr>
            </w:pPr>
            <w:r w:rsidRPr="00BA5D9A">
              <w:rPr>
                <w:rFonts w:ascii="Arial" w:hAnsi="Arial" w:cs="Arial"/>
              </w:rPr>
              <w:t>To widen the support already available to staff who may not have a disability but still require reasonable adjustments</w:t>
            </w:r>
          </w:p>
          <w:p w14:paraId="1EC2E35E" w14:textId="36DCA70A" w:rsidR="005211C2" w:rsidRPr="00BA5D9A" w:rsidRDefault="005211C2" w:rsidP="00115651">
            <w:pPr>
              <w:rPr>
                <w:rFonts w:ascii="Arial" w:hAnsi="Arial" w:cs="Arial"/>
              </w:rPr>
            </w:pPr>
          </w:p>
        </w:tc>
      </w:tr>
      <w:tr w:rsidR="00D3111F" w:rsidRPr="00BA5D9A" w14:paraId="5E941777" w14:textId="77777777" w:rsidTr="005211C2">
        <w:tc>
          <w:tcPr>
            <w:tcW w:w="1317" w:type="dxa"/>
          </w:tcPr>
          <w:p w14:paraId="24B7871C" w14:textId="77777777" w:rsidR="00D3111F" w:rsidRDefault="00D3111F" w:rsidP="005211C2">
            <w:pPr>
              <w:jc w:val="center"/>
              <w:rPr>
                <w:rFonts w:ascii="Arial" w:hAnsi="Arial" w:cs="Arial"/>
                <w:b/>
                <w:sz w:val="36"/>
              </w:rPr>
            </w:pPr>
          </w:p>
          <w:p w14:paraId="584A7281" w14:textId="21A51679" w:rsidR="00D3111F" w:rsidRDefault="004E2DF5" w:rsidP="005211C2">
            <w:pPr>
              <w:jc w:val="center"/>
              <w:rPr>
                <w:rFonts w:ascii="Arial" w:hAnsi="Arial" w:cs="Arial"/>
                <w:b/>
                <w:sz w:val="36"/>
              </w:rPr>
            </w:pPr>
            <w:r>
              <w:rPr>
                <w:rFonts w:ascii="Arial" w:hAnsi="Arial" w:cs="Arial"/>
                <w:b/>
                <w:sz w:val="36"/>
              </w:rPr>
              <w:t>1,3,6,8</w:t>
            </w:r>
          </w:p>
        </w:tc>
        <w:tc>
          <w:tcPr>
            <w:tcW w:w="4701" w:type="dxa"/>
          </w:tcPr>
          <w:p w14:paraId="3B17A810" w14:textId="34C2BA95" w:rsidR="00D3111F" w:rsidRDefault="00D3111F" w:rsidP="00115651">
            <w:pPr>
              <w:rPr>
                <w:rFonts w:ascii="Arial" w:hAnsi="Arial" w:cs="Arial"/>
                <w:b/>
                <w:sz w:val="36"/>
              </w:rPr>
            </w:pPr>
            <w:r w:rsidRPr="00BD5AE2">
              <w:rPr>
                <w:rFonts w:ascii="Arial" w:hAnsi="Arial" w:cs="Arial"/>
              </w:rPr>
              <w:t>To promote the use of the Covid-19 staff risk ass</w:t>
            </w:r>
            <w:r w:rsidR="005211C2">
              <w:rPr>
                <w:rFonts w:ascii="Arial" w:hAnsi="Arial" w:cs="Arial"/>
              </w:rPr>
              <w:t>essment and appropriate actions</w:t>
            </w:r>
          </w:p>
        </w:tc>
        <w:tc>
          <w:tcPr>
            <w:tcW w:w="6708" w:type="dxa"/>
          </w:tcPr>
          <w:p w14:paraId="1597488E" w14:textId="3BCB7A51" w:rsidR="00D3111F" w:rsidRPr="00BA5D9A" w:rsidRDefault="008654BC" w:rsidP="00115651">
            <w:pPr>
              <w:rPr>
                <w:rFonts w:ascii="Arial" w:hAnsi="Arial" w:cs="Arial"/>
              </w:rPr>
            </w:pPr>
            <w:r w:rsidRPr="00BA5D9A">
              <w:rPr>
                <w:rFonts w:ascii="Arial" w:hAnsi="Arial" w:cs="Arial"/>
              </w:rPr>
              <w:t xml:space="preserve">To continue with on-going reviews </w:t>
            </w:r>
            <w:r w:rsidR="00BA5D9A">
              <w:rPr>
                <w:rFonts w:ascii="Arial" w:hAnsi="Arial" w:cs="Arial"/>
              </w:rPr>
              <w:t xml:space="preserve">during and post the pandemic to </w:t>
            </w:r>
            <w:r w:rsidR="00BA5D9A" w:rsidRPr="00BA5D9A">
              <w:rPr>
                <w:rFonts w:ascii="Arial" w:hAnsi="Arial" w:cs="Arial"/>
              </w:rPr>
              <w:t>accommodate</w:t>
            </w:r>
            <w:r w:rsidR="005211C2">
              <w:rPr>
                <w:rFonts w:ascii="Arial" w:hAnsi="Arial" w:cs="Arial"/>
              </w:rPr>
              <w:t xml:space="preserve"> ongoing or changed needs</w:t>
            </w:r>
          </w:p>
        </w:tc>
        <w:tc>
          <w:tcPr>
            <w:tcW w:w="2080" w:type="dxa"/>
          </w:tcPr>
          <w:p w14:paraId="67C721C9" w14:textId="4BC26676" w:rsidR="00D3111F" w:rsidRPr="00BA5D9A" w:rsidRDefault="008654BC" w:rsidP="00115651">
            <w:pPr>
              <w:rPr>
                <w:rFonts w:ascii="Arial" w:hAnsi="Arial" w:cs="Arial"/>
              </w:rPr>
            </w:pPr>
            <w:r w:rsidRPr="00BA5D9A">
              <w:rPr>
                <w:rFonts w:ascii="Arial" w:hAnsi="Arial" w:cs="Arial"/>
              </w:rPr>
              <w:t>O</w:t>
            </w:r>
            <w:r w:rsidR="005211C2">
              <w:rPr>
                <w:rFonts w:ascii="Arial" w:hAnsi="Arial" w:cs="Arial"/>
              </w:rPr>
              <w:t>ngoing</w:t>
            </w:r>
          </w:p>
        </w:tc>
        <w:tc>
          <w:tcPr>
            <w:tcW w:w="2902" w:type="dxa"/>
          </w:tcPr>
          <w:p w14:paraId="5D6810AE" w14:textId="3F863D3E" w:rsidR="00D3111F" w:rsidRPr="00BA5D9A" w:rsidRDefault="008654BC" w:rsidP="00115651">
            <w:pPr>
              <w:rPr>
                <w:rFonts w:ascii="Arial" w:hAnsi="Arial" w:cs="Arial"/>
              </w:rPr>
            </w:pPr>
            <w:r w:rsidRPr="00BA5D9A">
              <w:rPr>
                <w:rFonts w:ascii="Arial" w:hAnsi="Arial" w:cs="Arial"/>
              </w:rPr>
              <w:t xml:space="preserve">Service Directors </w:t>
            </w:r>
          </w:p>
        </w:tc>
        <w:tc>
          <w:tcPr>
            <w:tcW w:w="3279" w:type="dxa"/>
          </w:tcPr>
          <w:p w14:paraId="7C54DC4B" w14:textId="6D9F27AC" w:rsidR="00D3111F" w:rsidRPr="00BA5D9A" w:rsidRDefault="008654BC" w:rsidP="00115651">
            <w:pPr>
              <w:rPr>
                <w:rFonts w:ascii="Arial" w:hAnsi="Arial" w:cs="Arial"/>
              </w:rPr>
            </w:pPr>
            <w:r w:rsidRPr="00BA5D9A">
              <w:rPr>
                <w:rFonts w:ascii="Arial" w:hAnsi="Arial" w:cs="Arial"/>
              </w:rPr>
              <w:t xml:space="preserve">To support vulnerable staff during the pandemic </w:t>
            </w:r>
          </w:p>
        </w:tc>
      </w:tr>
      <w:tr w:rsidR="00D3111F" w:rsidRPr="00BA5D9A" w14:paraId="65C5530A" w14:textId="77777777" w:rsidTr="005211C2">
        <w:tc>
          <w:tcPr>
            <w:tcW w:w="1317" w:type="dxa"/>
          </w:tcPr>
          <w:p w14:paraId="1689538F" w14:textId="77777777" w:rsidR="00D3111F" w:rsidRDefault="00D3111F" w:rsidP="005211C2">
            <w:pPr>
              <w:jc w:val="center"/>
              <w:rPr>
                <w:rFonts w:ascii="Arial" w:hAnsi="Arial" w:cs="Arial"/>
                <w:b/>
                <w:sz w:val="36"/>
              </w:rPr>
            </w:pPr>
          </w:p>
          <w:p w14:paraId="422FA22E" w14:textId="570A9DCF" w:rsidR="00D3111F" w:rsidRDefault="00E0328A" w:rsidP="005211C2">
            <w:pPr>
              <w:jc w:val="center"/>
              <w:rPr>
                <w:rFonts w:ascii="Arial" w:hAnsi="Arial" w:cs="Arial"/>
                <w:b/>
                <w:sz w:val="36"/>
              </w:rPr>
            </w:pPr>
            <w:r>
              <w:rPr>
                <w:rFonts w:ascii="Arial" w:hAnsi="Arial" w:cs="Arial"/>
                <w:b/>
                <w:sz w:val="36"/>
              </w:rPr>
              <w:t>A</w:t>
            </w:r>
            <w:r w:rsidR="004E2DF5">
              <w:rPr>
                <w:rFonts w:ascii="Arial" w:hAnsi="Arial" w:cs="Arial"/>
                <w:b/>
                <w:sz w:val="36"/>
              </w:rPr>
              <w:t>ll</w:t>
            </w:r>
          </w:p>
        </w:tc>
        <w:tc>
          <w:tcPr>
            <w:tcW w:w="4701" w:type="dxa"/>
          </w:tcPr>
          <w:p w14:paraId="386D8E6F" w14:textId="5768E0A4" w:rsidR="00D3111F" w:rsidRDefault="00D3111F" w:rsidP="00115651">
            <w:pPr>
              <w:rPr>
                <w:rFonts w:ascii="Arial" w:hAnsi="Arial" w:cs="Arial"/>
                <w:b/>
                <w:sz w:val="36"/>
              </w:rPr>
            </w:pPr>
            <w:r w:rsidRPr="00BD5AE2">
              <w:rPr>
                <w:rFonts w:ascii="Arial" w:hAnsi="Arial" w:cs="Arial"/>
              </w:rPr>
              <w:t>To support disabled staff to establ</w:t>
            </w:r>
            <w:r w:rsidR="005211C2">
              <w:rPr>
                <w:rFonts w:ascii="Arial" w:hAnsi="Arial" w:cs="Arial"/>
              </w:rPr>
              <w:t>ish a staff network as required</w:t>
            </w:r>
          </w:p>
        </w:tc>
        <w:tc>
          <w:tcPr>
            <w:tcW w:w="6708" w:type="dxa"/>
          </w:tcPr>
          <w:p w14:paraId="5DFE1C5A" w14:textId="6CEA8F8F" w:rsidR="00D3111F" w:rsidRPr="00BA5D9A" w:rsidRDefault="008654BC" w:rsidP="008654BC">
            <w:pPr>
              <w:rPr>
                <w:rFonts w:ascii="Arial" w:hAnsi="Arial" w:cs="Arial"/>
              </w:rPr>
            </w:pPr>
            <w:r w:rsidRPr="00BA5D9A">
              <w:rPr>
                <w:rFonts w:ascii="Arial" w:hAnsi="Arial" w:cs="Arial"/>
              </w:rPr>
              <w:t>To Establish and support a self-run Long Term condit</w:t>
            </w:r>
            <w:r w:rsidR="005211C2">
              <w:rPr>
                <w:rFonts w:ascii="Arial" w:hAnsi="Arial" w:cs="Arial"/>
              </w:rPr>
              <w:t>ions and Disabled staff Network</w:t>
            </w:r>
          </w:p>
        </w:tc>
        <w:tc>
          <w:tcPr>
            <w:tcW w:w="2080" w:type="dxa"/>
          </w:tcPr>
          <w:p w14:paraId="78929557" w14:textId="069B15CD" w:rsidR="00D3111F" w:rsidRPr="00BA5D9A" w:rsidRDefault="008654BC" w:rsidP="00115651">
            <w:pPr>
              <w:rPr>
                <w:rFonts w:ascii="Arial" w:hAnsi="Arial" w:cs="Arial"/>
              </w:rPr>
            </w:pPr>
            <w:r w:rsidRPr="00BA5D9A">
              <w:rPr>
                <w:rFonts w:ascii="Arial" w:hAnsi="Arial" w:cs="Arial"/>
              </w:rPr>
              <w:t>By Jan 2021</w:t>
            </w:r>
          </w:p>
        </w:tc>
        <w:tc>
          <w:tcPr>
            <w:tcW w:w="2902" w:type="dxa"/>
          </w:tcPr>
          <w:p w14:paraId="3C1F67BD" w14:textId="77777777" w:rsidR="00D3111F" w:rsidRPr="00BA5D9A" w:rsidRDefault="008654BC" w:rsidP="00115651">
            <w:pPr>
              <w:rPr>
                <w:rFonts w:ascii="Arial" w:hAnsi="Arial" w:cs="Arial"/>
              </w:rPr>
            </w:pPr>
            <w:r w:rsidRPr="00BA5D9A">
              <w:rPr>
                <w:rFonts w:ascii="Arial" w:hAnsi="Arial" w:cs="Arial"/>
              </w:rPr>
              <w:t xml:space="preserve">Angela Hartley </w:t>
            </w:r>
          </w:p>
          <w:p w14:paraId="2A7812FB" w14:textId="214575BA" w:rsidR="008654BC" w:rsidRPr="00BA5D9A" w:rsidRDefault="008654BC" w:rsidP="00115651">
            <w:pPr>
              <w:rPr>
                <w:rFonts w:ascii="Arial" w:hAnsi="Arial" w:cs="Arial"/>
              </w:rPr>
            </w:pPr>
          </w:p>
        </w:tc>
        <w:tc>
          <w:tcPr>
            <w:tcW w:w="3279" w:type="dxa"/>
          </w:tcPr>
          <w:p w14:paraId="1462B7AF" w14:textId="77777777" w:rsidR="00D3111F" w:rsidRDefault="008654BC" w:rsidP="00115651">
            <w:pPr>
              <w:rPr>
                <w:rFonts w:ascii="Arial" w:hAnsi="Arial" w:cs="Arial"/>
              </w:rPr>
            </w:pPr>
            <w:r w:rsidRPr="00BA5D9A">
              <w:rPr>
                <w:rFonts w:ascii="Arial" w:hAnsi="Arial" w:cs="Arial"/>
              </w:rPr>
              <w:t xml:space="preserve">To Provide a safe place for disable staff to raise and discuss issues and to have a mechanism to </w:t>
            </w:r>
            <w:r w:rsidR="005211C2">
              <w:rPr>
                <w:rFonts w:ascii="Arial" w:hAnsi="Arial" w:cs="Arial"/>
              </w:rPr>
              <w:t>feed this into the organisation</w:t>
            </w:r>
          </w:p>
          <w:p w14:paraId="5B7D0212" w14:textId="1782EA49" w:rsidR="005211C2" w:rsidRPr="00BA5D9A" w:rsidRDefault="005211C2" w:rsidP="00115651">
            <w:pPr>
              <w:rPr>
                <w:rFonts w:ascii="Arial" w:hAnsi="Arial" w:cs="Arial"/>
              </w:rPr>
            </w:pPr>
          </w:p>
        </w:tc>
      </w:tr>
      <w:tr w:rsidR="00D3111F" w:rsidRPr="00BA5D9A" w14:paraId="29BB3F29" w14:textId="77777777" w:rsidTr="005211C2">
        <w:tc>
          <w:tcPr>
            <w:tcW w:w="1317" w:type="dxa"/>
          </w:tcPr>
          <w:p w14:paraId="0A81F841" w14:textId="1BDB90E8" w:rsidR="00D3111F" w:rsidRDefault="00E0328A" w:rsidP="005211C2">
            <w:pPr>
              <w:jc w:val="center"/>
              <w:rPr>
                <w:rFonts w:ascii="Arial" w:hAnsi="Arial" w:cs="Arial"/>
                <w:b/>
                <w:sz w:val="36"/>
              </w:rPr>
            </w:pPr>
            <w:r>
              <w:rPr>
                <w:rFonts w:ascii="Arial" w:hAnsi="Arial" w:cs="Arial"/>
                <w:b/>
                <w:sz w:val="36"/>
              </w:rPr>
              <w:t>A</w:t>
            </w:r>
            <w:r w:rsidR="004E2DF5">
              <w:rPr>
                <w:rFonts w:ascii="Arial" w:hAnsi="Arial" w:cs="Arial"/>
                <w:b/>
                <w:sz w:val="36"/>
              </w:rPr>
              <w:t>ll</w:t>
            </w:r>
          </w:p>
          <w:p w14:paraId="5B9CF8C3" w14:textId="2D5755C3" w:rsidR="00D3111F" w:rsidRDefault="00D3111F" w:rsidP="005211C2">
            <w:pPr>
              <w:jc w:val="center"/>
              <w:rPr>
                <w:rFonts w:ascii="Arial" w:hAnsi="Arial" w:cs="Arial"/>
                <w:b/>
                <w:sz w:val="36"/>
              </w:rPr>
            </w:pPr>
          </w:p>
        </w:tc>
        <w:tc>
          <w:tcPr>
            <w:tcW w:w="4701" w:type="dxa"/>
          </w:tcPr>
          <w:p w14:paraId="09E59A3E" w14:textId="77777777" w:rsidR="00D3111F" w:rsidRDefault="00D3111F" w:rsidP="00115651">
            <w:pPr>
              <w:rPr>
                <w:rFonts w:ascii="Arial" w:hAnsi="Arial"/>
              </w:rPr>
            </w:pPr>
            <w:r w:rsidRPr="00BD5AE2">
              <w:rPr>
                <w:rFonts w:ascii="Arial" w:hAnsi="Arial"/>
              </w:rPr>
              <w:t>To review the lessons learnt during Covid-19 on how disabled / staff in the critically high risk groups were supported to work differen</w:t>
            </w:r>
            <w:r w:rsidR="005211C2">
              <w:rPr>
                <w:rFonts w:ascii="Arial" w:hAnsi="Arial"/>
              </w:rPr>
              <w:t>tly, including disability leave</w:t>
            </w:r>
          </w:p>
          <w:p w14:paraId="3000450E" w14:textId="362378FF" w:rsidR="005211C2" w:rsidRDefault="005211C2" w:rsidP="00115651">
            <w:pPr>
              <w:rPr>
                <w:rFonts w:ascii="Arial" w:hAnsi="Arial" w:cs="Arial"/>
                <w:b/>
                <w:sz w:val="36"/>
              </w:rPr>
            </w:pPr>
          </w:p>
        </w:tc>
        <w:tc>
          <w:tcPr>
            <w:tcW w:w="6708" w:type="dxa"/>
          </w:tcPr>
          <w:p w14:paraId="1565F95D" w14:textId="3924148F" w:rsidR="00D3111F" w:rsidRPr="00BA5D9A" w:rsidRDefault="00BA5D9A" w:rsidP="00115651">
            <w:pPr>
              <w:rPr>
                <w:rFonts w:ascii="Arial" w:hAnsi="Arial" w:cs="Arial"/>
              </w:rPr>
            </w:pPr>
            <w:r w:rsidRPr="00BA5D9A">
              <w:rPr>
                <w:rFonts w:ascii="Arial" w:hAnsi="Arial" w:cs="Arial"/>
              </w:rPr>
              <w:t xml:space="preserve">As part of </w:t>
            </w:r>
            <w:proofErr w:type="spellStart"/>
            <w:r w:rsidRPr="00BA5D9A">
              <w:rPr>
                <w:rFonts w:ascii="Arial" w:hAnsi="Arial" w:cs="Arial"/>
              </w:rPr>
              <w:t>Covid</w:t>
            </w:r>
            <w:proofErr w:type="spellEnd"/>
            <w:r w:rsidRPr="00BA5D9A">
              <w:rPr>
                <w:rFonts w:ascii="Arial" w:hAnsi="Arial" w:cs="Arial"/>
              </w:rPr>
              <w:t xml:space="preserve"> 19 lessons learnt, to review the impact on disabled staff and new ways of working </w:t>
            </w:r>
          </w:p>
        </w:tc>
        <w:tc>
          <w:tcPr>
            <w:tcW w:w="2080" w:type="dxa"/>
          </w:tcPr>
          <w:p w14:paraId="041C1F02" w14:textId="1B309F17" w:rsidR="00D3111F" w:rsidRPr="00BA5D9A" w:rsidRDefault="005211C2" w:rsidP="00115651">
            <w:pPr>
              <w:rPr>
                <w:rFonts w:ascii="Arial" w:hAnsi="Arial" w:cs="Arial"/>
              </w:rPr>
            </w:pPr>
            <w:r>
              <w:rPr>
                <w:rFonts w:ascii="Arial" w:hAnsi="Arial" w:cs="Arial"/>
              </w:rPr>
              <w:t>TBC</w:t>
            </w:r>
          </w:p>
        </w:tc>
        <w:tc>
          <w:tcPr>
            <w:tcW w:w="2902" w:type="dxa"/>
          </w:tcPr>
          <w:p w14:paraId="45DE485F" w14:textId="4B70CE33" w:rsidR="00D3111F" w:rsidRPr="00BA5D9A" w:rsidRDefault="00BA5D9A" w:rsidP="00115651">
            <w:pPr>
              <w:rPr>
                <w:rFonts w:ascii="Arial" w:hAnsi="Arial" w:cs="Arial"/>
              </w:rPr>
            </w:pPr>
            <w:r w:rsidRPr="00BA5D9A">
              <w:rPr>
                <w:rFonts w:ascii="Arial" w:hAnsi="Arial" w:cs="Arial"/>
              </w:rPr>
              <w:t xml:space="preserve">Executive Team </w:t>
            </w:r>
          </w:p>
        </w:tc>
        <w:tc>
          <w:tcPr>
            <w:tcW w:w="3279" w:type="dxa"/>
          </w:tcPr>
          <w:p w14:paraId="7B8B4AA3" w14:textId="79C77601" w:rsidR="00D3111F" w:rsidRPr="00BA5D9A" w:rsidRDefault="00BA5D9A" w:rsidP="00115651">
            <w:pPr>
              <w:rPr>
                <w:rFonts w:ascii="Arial" w:hAnsi="Arial" w:cs="Arial"/>
              </w:rPr>
            </w:pPr>
            <w:r w:rsidRPr="00BA5D9A">
              <w:rPr>
                <w:rFonts w:ascii="Arial" w:hAnsi="Arial" w:cs="Arial"/>
              </w:rPr>
              <w:t>To learn and challenge old idea on flexible wor</w:t>
            </w:r>
            <w:r w:rsidR="005211C2">
              <w:rPr>
                <w:rFonts w:ascii="Arial" w:hAnsi="Arial" w:cs="Arial"/>
              </w:rPr>
              <w:t>king and reasonable adjustments</w:t>
            </w:r>
          </w:p>
        </w:tc>
      </w:tr>
      <w:tr w:rsidR="00635211" w14:paraId="2309420F" w14:textId="77777777" w:rsidTr="005211C2">
        <w:tc>
          <w:tcPr>
            <w:tcW w:w="20987" w:type="dxa"/>
            <w:gridSpan w:val="6"/>
            <w:tcBorders>
              <w:top w:val="single" w:sz="4" w:space="0" w:color="auto"/>
              <w:left w:val="single" w:sz="4" w:space="0" w:color="auto"/>
              <w:bottom w:val="single" w:sz="4" w:space="0" w:color="auto"/>
              <w:right w:val="single" w:sz="4" w:space="0" w:color="auto"/>
            </w:tcBorders>
          </w:tcPr>
          <w:p w14:paraId="63166F4B" w14:textId="77777777" w:rsidR="005211C2" w:rsidRDefault="005211C2" w:rsidP="00635211">
            <w:pPr>
              <w:rPr>
                <w:rFonts w:ascii="Arial" w:hAnsi="Arial" w:cs="Arial"/>
                <w:b/>
                <w:bCs/>
                <w:sz w:val="24"/>
              </w:rPr>
            </w:pPr>
          </w:p>
          <w:p w14:paraId="41354BB0" w14:textId="40CC7A36" w:rsidR="00635211" w:rsidRDefault="005211C2" w:rsidP="00115651">
            <w:pPr>
              <w:rPr>
                <w:rFonts w:ascii="Arial" w:hAnsi="Arial" w:cs="Arial"/>
                <w:b/>
                <w:bCs/>
                <w:sz w:val="24"/>
              </w:rPr>
            </w:pPr>
            <w:r>
              <w:rPr>
                <w:rFonts w:ascii="Arial" w:hAnsi="Arial" w:cs="Arial"/>
                <w:b/>
                <w:bCs/>
                <w:sz w:val="24"/>
              </w:rPr>
              <w:t>The T</w:t>
            </w:r>
            <w:r w:rsidR="009F6EB5">
              <w:rPr>
                <w:rFonts w:ascii="Arial" w:hAnsi="Arial" w:cs="Arial"/>
                <w:b/>
                <w:bCs/>
                <w:sz w:val="24"/>
              </w:rPr>
              <w:t xml:space="preserve">rust has disabled staff representation on our Workforce Diversity and Inclusion </w:t>
            </w:r>
            <w:r>
              <w:rPr>
                <w:rFonts w:ascii="Arial" w:hAnsi="Arial" w:cs="Arial"/>
                <w:b/>
                <w:bCs/>
                <w:sz w:val="24"/>
              </w:rPr>
              <w:t>Group</w:t>
            </w:r>
          </w:p>
          <w:p w14:paraId="624242CB" w14:textId="29E49503" w:rsidR="005211C2" w:rsidRPr="005211C2" w:rsidRDefault="005211C2" w:rsidP="00115651">
            <w:pPr>
              <w:rPr>
                <w:rFonts w:ascii="Arial" w:hAnsi="Arial" w:cs="Arial"/>
                <w:b/>
                <w:bCs/>
                <w:sz w:val="24"/>
              </w:rPr>
            </w:pPr>
          </w:p>
        </w:tc>
      </w:tr>
    </w:tbl>
    <w:p w14:paraId="78EF6656" w14:textId="77777777" w:rsidR="00115651" w:rsidRPr="00A96908" w:rsidRDefault="00115651" w:rsidP="00635211">
      <w:pPr>
        <w:rPr>
          <w:rFonts w:ascii="Arial" w:hAnsi="Arial" w:cs="Arial"/>
          <w:sz w:val="24"/>
        </w:rPr>
      </w:pPr>
      <w:bookmarkStart w:id="0" w:name="_GoBack"/>
      <w:bookmarkEnd w:id="0"/>
    </w:p>
    <w:sectPr w:rsidR="00115651" w:rsidRPr="00A96908" w:rsidSect="004B5741">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4656A" w14:textId="77777777" w:rsidR="00DC56D0" w:rsidRDefault="00DC56D0" w:rsidP="00CD3199">
      <w:pPr>
        <w:spacing w:after="0" w:line="240" w:lineRule="auto"/>
      </w:pPr>
      <w:r>
        <w:separator/>
      </w:r>
    </w:p>
  </w:endnote>
  <w:endnote w:type="continuationSeparator" w:id="0">
    <w:p w14:paraId="62D9755D" w14:textId="77777777" w:rsidR="00DC56D0" w:rsidRDefault="00DC56D0" w:rsidP="00CD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944519"/>
      <w:docPartObj>
        <w:docPartGallery w:val="Page Numbers (Bottom of Page)"/>
        <w:docPartUnique/>
      </w:docPartObj>
    </w:sdtPr>
    <w:sdtEndPr>
      <w:rPr>
        <w:rFonts w:ascii="Arial" w:hAnsi="Arial" w:cs="Arial"/>
        <w:noProof/>
        <w:sz w:val="18"/>
        <w:szCs w:val="18"/>
      </w:rPr>
    </w:sdtEndPr>
    <w:sdtContent>
      <w:p w14:paraId="012597EC" w14:textId="109AD7BE" w:rsidR="00DC56D0" w:rsidRPr="00A13037" w:rsidRDefault="00DC56D0">
        <w:pPr>
          <w:pStyle w:val="Footer"/>
          <w:jc w:val="right"/>
          <w:rPr>
            <w:rFonts w:ascii="Arial" w:hAnsi="Arial" w:cs="Arial"/>
            <w:sz w:val="18"/>
            <w:szCs w:val="18"/>
          </w:rPr>
        </w:pPr>
        <w:r w:rsidRPr="00A13037">
          <w:rPr>
            <w:rFonts w:ascii="Arial" w:hAnsi="Arial" w:cs="Arial"/>
            <w:sz w:val="18"/>
            <w:szCs w:val="18"/>
          </w:rPr>
          <w:fldChar w:fldCharType="begin"/>
        </w:r>
        <w:r w:rsidRPr="00A13037">
          <w:rPr>
            <w:rFonts w:ascii="Arial" w:hAnsi="Arial" w:cs="Arial"/>
            <w:sz w:val="18"/>
            <w:szCs w:val="18"/>
          </w:rPr>
          <w:instrText xml:space="preserve"> PAGE   \* MERGEFORMAT </w:instrText>
        </w:r>
        <w:r w:rsidRPr="00A13037">
          <w:rPr>
            <w:rFonts w:ascii="Arial" w:hAnsi="Arial" w:cs="Arial"/>
            <w:sz w:val="18"/>
            <w:szCs w:val="18"/>
          </w:rPr>
          <w:fldChar w:fldCharType="separate"/>
        </w:r>
        <w:r w:rsidR="00690476">
          <w:rPr>
            <w:rFonts w:ascii="Arial" w:hAnsi="Arial" w:cs="Arial"/>
            <w:noProof/>
            <w:sz w:val="18"/>
            <w:szCs w:val="18"/>
          </w:rPr>
          <w:t>13</w:t>
        </w:r>
        <w:r w:rsidRPr="00A13037">
          <w:rPr>
            <w:rFonts w:ascii="Arial" w:hAnsi="Arial" w:cs="Arial"/>
            <w:noProof/>
            <w:sz w:val="18"/>
            <w:szCs w:val="18"/>
          </w:rPr>
          <w:fldChar w:fldCharType="end"/>
        </w:r>
      </w:p>
    </w:sdtContent>
  </w:sdt>
  <w:p w14:paraId="11A9D3F7" w14:textId="58A1F651" w:rsidR="00DC56D0" w:rsidRPr="00A13037" w:rsidRDefault="00DC56D0">
    <w:pPr>
      <w:pStyle w:val="Footer"/>
      <w:rPr>
        <w:rFonts w:ascii="Arial" w:hAnsi="Arial" w:cs="Arial"/>
      </w:rPr>
    </w:pPr>
    <w:r w:rsidRPr="00A13037">
      <w:rPr>
        <w:rFonts w:ascii="Arial" w:hAnsi="Arial" w:cs="Arial"/>
      </w:rPr>
      <w:t>WDES Annual Report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48823" w14:textId="77777777" w:rsidR="00DC56D0" w:rsidRDefault="00DC56D0" w:rsidP="00CD3199">
      <w:pPr>
        <w:spacing w:after="0" w:line="240" w:lineRule="auto"/>
      </w:pPr>
      <w:r>
        <w:separator/>
      </w:r>
    </w:p>
  </w:footnote>
  <w:footnote w:type="continuationSeparator" w:id="0">
    <w:p w14:paraId="65E6F361" w14:textId="77777777" w:rsidR="00DC56D0" w:rsidRDefault="00DC56D0" w:rsidP="00CD3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877"/>
    <w:multiLevelType w:val="hybridMultilevel"/>
    <w:tmpl w:val="7FE4C75A"/>
    <w:lvl w:ilvl="0" w:tplc="6492981E">
      <w:start w:val="1"/>
      <w:numFmt w:val="bullet"/>
      <w:lvlText w:val="•"/>
      <w:lvlJc w:val="left"/>
      <w:pPr>
        <w:tabs>
          <w:tab w:val="num" w:pos="720"/>
        </w:tabs>
        <w:ind w:left="720" w:hanging="360"/>
      </w:pPr>
      <w:rPr>
        <w:rFonts w:ascii="Arial" w:hAnsi="Arial" w:hint="default"/>
      </w:rPr>
    </w:lvl>
    <w:lvl w:ilvl="1" w:tplc="30B63200" w:tentative="1">
      <w:start w:val="1"/>
      <w:numFmt w:val="bullet"/>
      <w:lvlText w:val="•"/>
      <w:lvlJc w:val="left"/>
      <w:pPr>
        <w:tabs>
          <w:tab w:val="num" w:pos="1440"/>
        </w:tabs>
        <w:ind w:left="1440" w:hanging="360"/>
      </w:pPr>
      <w:rPr>
        <w:rFonts w:ascii="Arial" w:hAnsi="Arial" w:hint="default"/>
      </w:rPr>
    </w:lvl>
    <w:lvl w:ilvl="2" w:tplc="7A50AFF8" w:tentative="1">
      <w:start w:val="1"/>
      <w:numFmt w:val="bullet"/>
      <w:lvlText w:val="•"/>
      <w:lvlJc w:val="left"/>
      <w:pPr>
        <w:tabs>
          <w:tab w:val="num" w:pos="2160"/>
        </w:tabs>
        <w:ind w:left="2160" w:hanging="360"/>
      </w:pPr>
      <w:rPr>
        <w:rFonts w:ascii="Arial" w:hAnsi="Arial" w:hint="default"/>
      </w:rPr>
    </w:lvl>
    <w:lvl w:ilvl="3" w:tplc="4E2674A2" w:tentative="1">
      <w:start w:val="1"/>
      <w:numFmt w:val="bullet"/>
      <w:lvlText w:val="•"/>
      <w:lvlJc w:val="left"/>
      <w:pPr>
        <w:tabs>
          <w:tab w:val="num" w:pos="2880"/>
        </w:tabs>
        <w:ind w:left="2880" w:hanging="360"/>
      </w:pPr>
      <w:rPr>
        <w:rFonts w:ascii="Arial" w:hAnsi="Arial" w:hint="default"/>
      </w:rPr>
    </w:lvl>
    <w:lvl w:ilvl="4" w:tplc="081435FA" w:tentative="1">
      <w:start w:val="1"/>
      <w:numFmt w:val="bullet"/>
      <w:lvlText w:val="•"/>
      <w:lvlJc w:val="left"/>
      <w:pPr>
        <w:tabs>
          <w:tab w:val="num" w:pos="3600"/>
        </w:tabs>
        <w:ind w:left="3600" w:hanging="360"/>
      </w:pPr>
      <w:rPr>
        <w:rFonts w:ascii="Arial" w:hAnsi="Arial" w:hint="default"/>
      </w:rPr>
    </w:lvl>
    <w:lvl w:ilvl="5" w:tplc="2166C49E" w:tentative="1">
      <w:start w:val="1"/>
      <w:numFmt w:val="bullet"/>
      <w:lvlText w:val="•"/>
      <w:lvlJc w:val="left"/>
      <w:pPr>
        <w:tabs>
          <w:tab w:val="num" w:pos="4320"/>
        </w:tabs>
        <w:ind w:left="4320" w:hanging="360"/>
      </w:pPr>
      <w:rPr>
        <w:rFonts w:ascii="Arial" w:hAnsi="Arial" w:hint="default"/>
      </w:rPr>
    </w:lvl>
    <w:lvl w:ilvl="6" w:tplc="5C849672" w:tentative="1">
      <w:start w:val="1"/>
      <w:numFmt w:val="bullet"/>
      <w:lvlText w:val="•"/>
      <w:lvlJc w:val="left"/>
      <w:pPr>
        <w:tabs>
          <w:tab w:val="num" w:pos="5040"/>
        </w:tabs>
        <w:ind w:left="5040" w:hanging="360"/>
      </w:pPr>
      <w:rPr>
        <w:rFonts w:ascii="Arial" w:hAnsi="Arial" w:hint="default"/>
      </w:rPr>
    </w:lvl>
    <w:lvl w:ilvl="7" w:tplc="3692FC6A" w:tentative="1">
      <w:start w:val="1"/>
      <w:numFmt w:val="bullet"/>
      <w:lvlText w:val="•"/>
      <w:lvlJc w:val="left"/>
      <w:pPr>
        <w:tabs>
          <w:tab w:val="num" w:pos="5760"/>
        </w:tabs>
        <w:ind w:left="5760" w:hanging="360"/>
      </w:pPr>
      <w:rPr>
        <w:rFonts w:ascii="Arial" w:hAnsi="Arial" w:hint="default"/>
      </w:rPr>
    </w:lvl>
    <w:lvl w:ilvl="8" w:tplc="31D405EE" w:tentative="1">
      <w:start w:val="1"/>
      <w:numFmt w:val="bullet"/>
      <w:lvlText w:val="•"/>
      <w:lvlJc w:val="left"/>
      <w:pPr>
        <w:tabs>
          <w:tab w:val="num" w:pos="6480"/>
        </w:tabs>
        <w:ind w:left="6480" w:hanging="360"/>
      </w:pPr>
      <w:rPr>
        <w:rFonts w:ascii="Arial" w:hAnsi="Arial" w:hint="default"/>
      </w:rPr>
    </w:lvl>
  </w:abstractNum>
  <w:abstractNum w:abstractNumId="1">
    <w:nsid w:val="0DDC72F3"/>
    <w:multiLevelType w:val="hybridMultilevel"/>
    <w:tmpl w:val="597A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92106"/>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C26AF"/>
    <w:multiLevelType w:val="hybridMultilevel"/>
    <w:tmpl w:val="BD609E2E"/>
    <w:lvl w:ilvl="0" w:tplc="A9E2B8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257E3"/>
    <w:multiLevelType w:val="hybridMultilevel"/>
    <w:tmpl w:val="AF84D1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1A74ED"/>
    <w:multiLevelType w:val="hybridMultilevel"/>
    <w:tmpl w:val="E5AC82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E6509"/>
    <w:multiLevelType w:val="hybridMultilevel"/>
    <w:tmpl w:val="8B18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52E2A"/>
    <w:multiLevelType w:val="hybridMultilevel"/>
    <w:tmpl w:val="6A5A7148"/>
    <w:lvl w:ilvl="0" w:tplc="7BCCE802">
      <w:start w:val="1"/>
      <w:numFmt w:val="bullet"/>
      <w:lvlText w:val="•"/>
      <w:lvlJc w:val="left"/>
      <w:pPr>
        <w:tabs>
          <w:tab w:val="num" w:pos="720"/>
        </w:tabs>
        <w:ind w:left="720" w:hanging="360"/>
      </w:pPr>
      <w:rPr>
        <w:rFonts w:ascii="Arial" w:hAnsi="Arial" w:hint="default"/>
      </w:rPr>
    </w:lvl>
    <w:lvl w:ilvl="1" w:tplc="4502C910" w:tentative="1">
      <w:start w:val="1"/>
      <w:numFmt w:val="bullet"/>
      <w:lvlText w:val="•"/>
      <w:lvlJc w:val="left"/>
      <w:pPr>
        <w:tabs>
          <w:tab w:val="num" w:pos="1440"/>
        </w:tabs>
        <w:ind w:left="1440" w:hanging="360"/>
      </w:pPr>
      <w:rPr>
        <w:rFonts w:ascii="Arial" w:hAnsi="Arial" w:hint="default"/>
      </w:rPr>
    </w:lvl>
    <w:lvl w:ilvl="2" w:tplc="E9C0172A" w:tentative="1">
      <w:start w:val="1"/>
      <w:numFmt w:val="bullet"/>
      <w:lvlText w:val="•"/>
      <w:lvlJc w:val="left"/>
      <w:pPr>
        <w:tabs>
          <w:tab w:val="num" w:pos="2160"/>
        </w:tabs>
        <w:ind w:left="2160" w:hanging="360"/>
      </w:pPr>
      <w:rPr>
        <w:rFonts w:ascii="Arial" w:hAnsi="Arial" w:hint="default"/>
      </w:rPr>
    </w:lvl>
    <w:lvl w:ilvl="3" w:tplc="0C14A9A6" w:tentative="1">
      <w:start w:val="1"/>
      <w:numFmt w:val="bullet"/>
      <w:lvlText w:val="•"/>
      <w:lvlJc w:val="left"/>
      <w:pPr>
        <w:tabs>
          <w:tab w:val="num" w:pos="2880"/>
        </w:tabs>
        <w:ind w:left="2880" w:hanging="360"/>
      </w:pPr>
      <w:rPr>
        <w:rFonts w:ascii="Arial" w:hAnsi="Arial" w:hint="default"/>
      </w:rPr>
    </w:lvl>
    <w:lvl w:ilvl="4" w:tplc="E9A85D9C" w:tentative="1">
      <w:start w:val="1"/>
      <w:numFmt w:val="bullet"/>
      <w:lvlText w:val="•"/>
      <w:lvlJc w:val="left"/>
      <w:pPr>
        <w:tabs>
          <w:tab w:val="num" w:pos="3600"/>
        </w:tabs>
        <w:ind w:left="3600" w:hanging="360"/>
      </w:pPr>
      <w:rPr>
        <w:rFonts w:ascii="Arial" w:hAnsi="Arial" w:hint="default"/>
      </w:rPr>
    </w:lvl>
    <w:lvl w:ilvl="5" w:tplc="A832088E" w:tentative="1">
      <w:start w:val="1"/>
      <w:numFmt w:val="bullet"/>
      <w:lvlText w:val="•"/>
      <w:lvlJc w:val="left"/>
      <w:pPr>
        <w:tabs>
          <w:tab w:val="num" w:pos="4320"/>
        </w:tabs>
        <w:ind w:left="4320" w:hanging="360"/>
      </w:pPr>
      <w:rPr>
        <w:rFonts w:ascii="Arial" w:hAnsi="Arial" w:hint="default"/>
      </w:rPr>
    </w:lvl>
    <w:lvl w:ilvl="6" w:tplc="AC4446FC" w:tentative="1">
      <w:start w:val="1"/>
      <w:numFmt w:val="bullet"/>
      <w:lvlText w:val="•"/>
      <w:lvlJc w:val="left"/>
      <w:pPr>
        <w:tabs>
          <w:tab w:val="num" w:pos="5040"/>
        </w:tabs>
        <w:ind w:left="5040" w:hanging="360"/>
      </w:pPr>
      <w:rPr>
        <w:rFonts w:ascii="Arial" w:hAnsi="Arial" w:hint="default"/>
      </w:rPr>
    </w:lvl>
    <w:lvl w:ilvl="7" w:tplc="8B84B60E" w:tentative="1">
      <w:start w:val="1"/>
      <w:numFmt w:val="bullet"/>
      <w:lvlText w:val="•"/>
      <w:lvlJc w:val="left"/>
      <w:pPr>
        <w:tabs>
          <w:tab w:val="num" w:pos="5760"/>
        </w:tabs>
        <w:ind w:left="5760" w:hanging="360"/>
      </w:pPr>
      <w:rPr>
        <w:rFonts w:ascii="Arial" w:hAnsi="Arial" w:hint="default"/>
      </w:rPr>
    </w:lvl>
    <w:lvl w:ilvl="8" w:tplc="A97CA4B8" w:tentative="1">
      <w:start w:val="1"/>
      <w:numFmt w:val="bullet"/>
      <w:lvlText w:val="•"/>
      <w:lvlJc w:val="left"/>
      <w:pPr>
        <w:tabs>
          <w:tab w:val="num" w:pos="6480"/>
        </w:tabs>
        <w:ind w:left="6480" w:hanging="360"/>
      </w:pPr>
      <w:rPr>
        <w:rFonts w:ascii="Arial" w:hAnsi="Arial" w:hint="default"/>
      </w:rPr>
    </w:lvl>
  </w:abstractNum>
  <w:abstractNum w:abstractNumId="8">
    <w:nsid w:val="21B2508F"/>
    <w:multiLevelType w:val="hybridMultilevel"/>
    <w:tmpl w:val="D5A835B8"/>
    <w:lvl w:ilvl="0" w:tplc="7BD8A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9B0010"/>
    <w:multiLevelType w:val="hybridMultilevel"/>
    <w:tmpl w:val="1E74B662"/>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0">
    <w:nsid w:val="2591710A"/>
    <w:multiLevelType w:val="hybridMultilevel"/>
    <w:tmpl w:val="FBCC8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5D47CED"/>
    <w:multiLevelType w:val="hybridMultilevel"/>
    <w:tmpl w:val="E3EC70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E573D8"/>
    <w:multiLevelType w:val="hybridMultilevel"/>
    <w:tmpl w:val="DC5A26A2"/>
    <w:lvl w:ilvl="0" w:tplc="C152E9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1650F7"/>
    <w:multiLevelType w:val="hybridMultilevel"/>
    <w:tmpl w:val="1E52AF1E"/>
    <w:lvl w:ilvl="0" w:tplc="08090001">
      <w:start w:val="1"/>
      <w:numFmt w:val="bullet"/>
      <w:lvlText w:val=""/>
      <w:lvlJc w:val="left"/>
      <w:pPr>
        <w:ind w:left="720" w:hanging="360"/>
      </w:pPr>
      <w:rPr>
        <w:rFonts w:ascii="Symbol" w:hAnsi="Symbol" w:hint="default"/>
      </w:rPr>
    </w:lvl>
    <w:lvl w:ilvl="1" w:tplc="C8921C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FC4629"/>
    <w:multiLevelType w:val="hybridMultilevel"/>
    <w:tmpl w:val="8A7066FA"/>
    <w:lvl w:ilvl="0" w:tplc="0BC4C096">
      <w:start w:val="1"/>
      <w:numFmt w:val="bullet"/>
      <w:lvlText w:val="•"/>
      <w:lvlJc w:val="left"/>
      <w:pPr>
        <w:tabs>
          <w:tab w:val="num" w:pos="720"/>
        </w:tabs>
        <w:ind w:left="720" w:hanging="360"/>
      </w:pPr>
      <w:rPr>
        <w:rFonts w:ascii="Arial" w:hAnsi="Arial" w:hint="default"/>
      </w:rPr>
    </w:lvl>
    <w:lvl w:ilvl="1" w:tplc="D1CC1D86" w:tentative="1">
      <w:start w:val="1"/>
      <w:numFmt w:val="bullet"/>
      <w:lvlText w:val="•"/>
      <w:lvlJc w:val="left"/>
      <w:pPr>
        <w:tabs>
          <w:tab w:val="num" w:pos="1440"/>
        </w:tabs>
        <w:ind w:left="1440" w:hanging="360"/>
      </w:pPr>
      <w:rPr>
        <w:rFonts w:ascii="Arial" w:hAnsi="Arial" w:hint="default"/>
      </w:rPr>
    </w:lvl>
    <w:lvl w:ilvl="2" w:tplc="F4F60456" w:tentative="1">
      <w:start w:val="1"/>
      <w:numFmt w:val="bullet"/>
      <w:lvlText w:val="•"/>
      <w:lvlJc w:val="left"/>
      <w:pPr>
        <w:tabs>
          <w:tab w:val="num" w:pos="2160"/>
        </w:tabs>
        <w:ind w:left="2160" w:hanging="360"/>
      </w:pPr>
      <w:rPr>
        <w:rFonts w:ascii="Arial" w:hAnsi="Arial" w:hint="default"/>
      </w:rPr>
    </w:lvl>
    <w:lvl w:ilvl="3" w:tplc="A6C6976E" w:tentative="1">
      <w:start w:val="1"/>
      <w:numFmt w:val="bullet"/>
      <w:lvlText w:val="•"/>
      <w:lvlJc w:val="left"/>
      <w:pPr>
        <w:tabs>
          <w:tab w:val="num" w:pos="2880"/>
        </w:tabs>
        <w:ind w:left="2880" w:hanging="360"/>
      </w:pPr>
      <w:rPr>
        <w:rFonts w:ascii="Arial" w:hAnsi="Arial" w:hint="default"/>
      </w:rPr>
    </w:lvl>
    <w:lvl w:ilvl="4" w:tplc="C09EF968" w:tentative="1">
      <w:start w:val="1"/>
      <w:numFmt w:val="bullet"/>
      <w:lvlText w:val="•"/>
      <w:lvlJc w:val="left"/>
      <w:pPr>
        <w:tabs>
          <w:tab w:val="num" w:pos="3600"/>
        </w:tabs>
        <w:ind w:left="3600" w:hanging="360"/>
      </w:pPr>
      <w:rPr>
        <w:rFonts w:ascii="Arial" w:hAnsi="Arial" w:hint="default"/>
      </w:rPr>
    </w:lvl>
    <w:lvl w:ilvl="5" w:tplc="C43A96F6" w:tentative="1">
      <w:start w:val="1"/>
      <w:numFmt w:val="bullet"/>
      <w:lvlText w:val="•"/>
      <w:lvlJc w:val="left"/>
      <w:pPr>
        <w:tabs>
          <w:tab w:val="num" w:pos="4320"/>
        </w:tabs>
        <w:ind w:left="4320" w:hanging="360"/>
      </w:pPr>
      <w:rPr>
        <w:rFonts w:ascii="Arial" w:hAnsi="Arial" w:hint="default"/>
      </w:rPr>
    </w:lvl>
    <w:lvl w:ilvl="6" w:tplc="DFC04832" w:tentative="1">
      <w:start w:val="1"/>
      <w:numFmt w:val="bullet"/>
      <w:lvlText w:val="•"/>
      <w:lvlJc w:val="left"/>
      <w:pPr>
        <w:tabs>
          <w:tab w:val="num" w:pos="5040"/>
        </w:tabs>
        <w:ind w:left="5040" w:hanging="360"/>
      </w:pPr>
      <w:rPr>
        <w:rFonts w:ascii="Arial" w:hAnsi="Arial" w:hint="default"/>
      </w:rPr>
    </w:lvl>
    <w:lvl w:ilvl="7" w:tplc="0B7009E8" w:tentative="1">
      <w:start w:val="1"/>
      <w:numFmt w:val="bullet"/>
      <w:lvlText w:val="•"/>
      <w:lvlJc w:val="left"/>
      <w:pPr>
        <w:tabs>
          <w:tab w:val="num" w:pos="5760"/>
        </w:tabs>
        <w:ind w:left="5760" w:hanging="360"/>
      </w:pPr>
      <w:rPr>
        <w:rFonts w:ascii="Arial" w:hAnsi="Arial" w:hint="default"/>
      </w:rPr>
    </w:lvl>
    <w:lvl w:ilvl="8" w:tplc="68144E32" w:tentative="1">
      <w:start w:val="1"/>
      <w:numFmt w:val="bullet"/>
      <w:lvlText w:val="•"/>
      <w:lvlJc w:val="left"/>
      <w:pPr>
        <w:tabs>
          <w:tab w:val="num" w:pos="6480"/>
        </w:tabs>
        <w:ind w:left="6480" w:hanging="360"/>
      </w:pPr>
      <w:rPr>
        <w:rFonts w:ascii="Arial" w:hAnsi="Arial" w:hint="default"/>
      </w:rPr>
    </w:lvl>
  </w:abstractNum>
  <w:abstractNum w:abstractNumId="15">
    <w:nsid w:val="376C7368"/>
    <w:multiLevelType w:val="multilevel"/>
    <w:tmpl w:val="4BC4E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A260754"/>
    <w:multiLevelType w:val="hybridMultilevel"/>
    <w:tmpl w:val="9D44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9754CD"/>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534016"/>
    <w:multiLevelType w:val="hybridMultilevel"/>
    <w:tmpl w:val="D2A0E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647C83"/>
    <w:multiLevelType w:val="multilevel"/>
    <w:tmpl w:val="32F2F4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B13D03"/>
    <w:multiLevelType w:val="hybridMultilevel"/>
    <w:tmpl w:val="15C6AEA0"/>
    <w:lvl w:ilvl="0" w:tplc="B080A252">
      <w:start w:val="1"/>
      <w:numFmt w:val="decimal"/>
      <w:lvlText w:val="%1"/>
      <w:lvlJc w:val="left"/>
      <w:pPr>
        <w:ind w:left="720" w:hanging="360"/>
      </w:pPr>
      <w:rPr>
        <w:rFonts w:hint="default"/>
        <w:b/>
        <w:color w:val="0070C0"/>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07704E"/>
    <w:multiLevelType w:val="hybridMultilevel"/>
    <w:tmpl w:val="B654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645E9A"/>
    <w:multiLevelType w:val="multilevel"/>
    <w:tmpl w:val="1D102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B0716E8"/>
    <w:multiLevelType w:val="hybridMultilevel"/>
    <w:tmpl w:val="DC38D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D268C4"/>
    <w:multiLevelType w:val="hybridMultilevel"/>
    <w:tmpl w:val="03E00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0620DBD"/>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9D58A7"/>
    <w:multiLevelType w:val="hybridMultilevel"/>
    <w:tmpl w:val="9D903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0413DF"/>
    <w:multiLevelType w:val="hybridMultilevel"/>
    <w:tmpl w:val="28801D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4A16F6"/>
    <w:multiLevelType w:val="hybridMultilevel"/>
    <w:tmpl w:val="5022AED4"/>
    <w:lvl w:ilvl="0" w:tplc="C2BC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13434B"/>
    <w:multiLevelType w:val="hybridMultilevel"/>
    <w:tmpl w:val="BCD0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2042F3"/>
    <w:multiLevelType w:val="hybridMultilevel"/>
    <w:tmpl w:val="42342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F11590"/>
    <w:multiLevelType w:val="hybridMultilevel"/>
    <w:tmpl w:val="DD7431C0"/>
    <w:lvl w:ilvl="0" w:tplc="DC60F33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B566F7"/>
    <w:multiLevelType w:val="hybridMultilevel"/>
    <w:tmpl w:val="AA82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9E755D"/>
    <w:multiLevelType w:val="hybridMultilevel"/>
    <w:tmpl w:val="69B843D0"/>
    <w:lvl w:ilvl="0" w:tplc="4A4810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B504EF"/>
    <w:multiLevelType w:val="hybridMultilevel"/>
    <w:tmpl w:val="01BC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483775"/>
    <w:multiLevelType w:val="hybridMultilevel"/>
    <w:tmpl w:val="DC900094"/>
    <w:lvl w:ilvl="0" w:tplc="583A2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4"/>
  </w:num>
  <w:num w:numId="5">
    <w:abstractNumId w:val="28"/>
  </w:num>
  <w:num w:numId="6">
    <w:abstractNumId w:val="23"/>
  </w:num>
  <w:num w:numId="7">
    <w:abstractNumId w:val="33"/>
  </w:num>
  <w:num w:numId="8">
    <w:abstractNumId w:val="11"/>
  </w:num>
  <w:num w:numId="9">
    <w:abstractNumId w:val="35"/>
  </w:num>
  <w:num w:numId="10">
    <w:abstractNumId w:val="26"/>
  </w:num>
  <w:num w:numId="11">
    <w:abstractNumId w:val="31"/>
  </w:num>
  <w:num w:numId="12">
    <w:abstractNumId w:val="27"/>
  </w:num>
  <w:num w:numId="13">
    <w:abstractNumId w:val="3"/>
  </w:num>
  <w:num w:numId="14">
    <w:abstractNumId w:val="2"/>
  </w:num>
  <w:num w:numId="15">
    <w:abstractNumId w:val="8"/>
  </w:num>
  <w:num w:numId="16">
    <w:abstractNumId w:val="6"/>
  </w:num>
  <w:num w:numId="17">
    <w:abstractNumId w:val="17"/>
  </w:num>
  <w:num w:numId="18">
    <w:abstractNumId w:val="25"/>
  </w:num>
  <w:num w:numId="19">
    <w:abstractNumId w:val="16"/>
  </w:num>
  <w:num w:numId="20">
    <w:abstractNumId w:val="1"/>
  </w:num>
  <w:num w:numId="21">
    <w:abstractNumId w:val="29"/>
  </w:num>
  <w:num w:numId="22">
    <w:abstractNumId w:val="21"/>
  </w:num>
  <w:num w:numId="23">
    <w:abstractNumId w:val="13"/>
  </w:num>
  <w:num w:numId="24">
    <w:abstractNumId w:val="32"/>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15"/>
  </w:num>
  <w:num w:numId="29">
    <w:abstractNumId w:val="22"/>
  </w:num>
  <w:num w:numId="30">
    <w:abstractNumId w:val="34"/>
  </w:num>
  <w:num w:numId="31">
    <w:abstractNumId w:val="30"/>
  </w:num>
  <w:num w:numId="32">
    <w:abstractNumId w:val="18"/>
  </w:num>
  <w:num w:numId="33">
    <w:abstractNumId w:val="5"/>
  </w:num>
  <w:num w:numId="34">
    <w:abstractNumId w:val="12"/>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7C"/>
    <w:rsid w:val="00014D2E"/>
    <w:rsid w:val="00042FCD"/>
    <w:rsid w:val="00045F0D"/>
    <w:rsid w:val="000528F9"/>
    <w:rsid w:val="00056D70"/>
    <w:rsid w:val="00064BB3"/>
    <w:rsid w:val="00067CFB"/>
    <w:rsid w:val="00070DDA"/>
    <w:rsid w:val="00091BC5"/>
    <w:rsid w:val="000B65E3"/>
    <w:rsid w:val="000C4EFE"/>
    <w:rsid w:val="000C684A"/>
    <w:rsid w:val="000D56CC"/>
    <w:rsid w:val="000F1D40"/>
    <w:rsid w:val="001133F5"/>
    <w:rsid w:val="00115651"/>
    <w:rsid w:val="001160DE"/>
    <w:rsid w:val="00125650"/>
    <w:rsid w:val="001358C5"/>
    <w:rsid w:val="00173781"/>
    <w:rsid w:val="00175816"/>
    <w:rsid w:val="001E1B0F"/>
    <w:rsid w:val="001E50F7"/>
    <w:rsid w:val="002353E9"/>
    <w:rsid w:val="002368B2"/>
    <w:rsid w:val="00237BF0"/>
    <w:rsid w:val="00265A48"/>
    <w:rsid w:val="00267184"/>
    <w:rsid w:val="002916FD"/>
    <w:rsid w:val="002974F4"/>
    <w:rsid w:val="002A46F8"/>
    <w:rsid w:val="002E6D4C"/>
    <w:rsid w:val="00350542"/>
    <w:rsid w:val="003760D8"/>
    <w:rsid w:val="003C08FE"/>
    <w:rsid w:val="003C0F96"/>
    <w:rsid w:val="003C4E79"/>
    <w:rsid w:val="003C5B99"/>
    <w:rsid w:val="003D6C72"/>
    <w:rsid w:val="003E7EA3"/>
    <w:rsid w:val="003F2F27"/>
    <w:rsid w:val="003F782E"/>
    <w:rsid w:val="00422413"/>
    <w:rsid w:val="004261F3"/>
    <w:rsid w:val="004666D5"/>
    <w:rsid w:val="00470C08"/>
    <w:rsid w:val="0047655B"/>
    <w:rsid w:val="004A2F57"/>
    <w:rsid w:val="004A588C"/>
    <w:rsid w:val="004B5741"/>
    <w:rsid w:val="004D0901"/>
    <w:rsid w:val="004D32BC"/>
    <w:rsid w:val="004E1664"/>
    <w:rsid w:val="004E2DF5"/>
    <w:rsid w:val="004E51AB"/>
    <w:rsid w:val="005020F2"/>
    <w:rsid w:val="00507F80"/>
    <w:rsid w:val="00510D70"/>
    <w:rsid w:val="005211C2"/>
    <w:rsid w:val="00527BC0"/>
    <w:rsid w:val="00553B95"/>
    <w:rsid w:val="00573DC8"/>
    <w:rsid w:val="00575444"/>
    <w:rsid w:val="005B31F4"/>
    <w:rsid w:val="005B7378"/>
    <w:rsid w:val="005D04DF"/>
    <w:rsid w:val="005D3C73"/>
    <w:rsid w:val="005D5762"/>
    <w:rsid w:val="005E00AB"/>
    <w:rsid w:val="005E64AE"/>
    <w:rsid w:val="005E67C4"/>
    <w:rsid w:val="005F13A6"/>
    <w:rsid w:val="006157AF"/>
    <w:rsid w:val="00627516"/>
    <w:rsid w:val="00632F1F"/>
    <w:rsid w:val="00635211"/>
    <w:rsid w:val="00636715"/>
    <w:rsid w:val="00640478"/>
    <w:rsid w:val="00661EDD"/>
    <w:rsid w:val="006641B9"/>
    <w:rsid w:val="00677E08"/>
    <w:rsid w:val="00681881"/>
    <w:rsid w:val="0068379E"/>
    <w:rsid w:val="00690476"/>
    <w:rsid w:val="006949EA"/>
    <w:rsid w:val="006A2541"/>
    <w:rsid w:val="006B35EA"/>
    <w:rsid w:val="006B502B"/>
    <w:rsid w:val="006C5AAC"/>
    <w:rsid w:val="006D51CD"/>
    <w:rsid w:val="006E3432"/>
    <w:rsid w:val="00732332"/>
    <w:rsid w:val="00774A71"/>
    <w:rsid w:val="00787855"/>
    <w:rsid w:val="007A0C2B"/>
    <w:rsid w:val="007A5D73"/>
    <w:rsid w:val="007D1089"/>
    <w:rsid w:val="007E0892"/>
    <w:rsid w:val="008120DF"/>
    <w:rsid w:val="00830E32"/>
    <w:rsid w:val="008327A5"/>
    <w:rsid w:val="00834B91"/>
    <w:rsid w:val="00847F1A"/>
    <w:rsid w:val="008654BC"/>
    <w:rsid w:val="0087041F"/>
    <w:rsid w:val="008918D9"/>
    <w:rsid w:val="008A2C80"/>
    <w:rsid w:val="008C1845"/>
    <w:rsid w:val="008C3E2A"/>
    <w:rsid w:val="008D0CB4"/>
    <w:rsid w:val="008D26B7"/>
    <w:rsid w:val="008E42C6"/>
    <w:rsid w:val="008F4CAF"/>
    <w:rsid w:val="008F6701"/>
    <w:rsid w:val="008F6EDB"/>
    <w:rsid w:val="00906A05"/>
    <w:rsid w:val="00926DCC"/>
    <w:rsid w:val="00933C2C"/>
    <w:rsid w:val="00957921"/>
    <w:rsid w:val="009876B2"/>
    <w:rsid w:val="009A1BA8"/>
    <w:rsid w:val="009A7772"/>
    <w:rsid w:val="009C10BF"/>
    <w:rsid w:val="009C5F7D"/>
    <w:rsid w:val="009D4E01"/>
    <w:rsid w:val="009D6327"/>
    <w:rsid w:val="009F6EB5"/>
    <w:rsid w:val="00A01E4B"/>
    <w:rsid w:val="00A0577C"/>
    <w:rsid w:val="00A127E5"/>
    <w:rsid w:val="00A13037"/>
    <w:rsid w:val="00A15286"/>
    <w:rsid w:val="00A163EA"/>
    <w:rsid w:val="00A211B2"/>
    <w:rsid w:val="00A215D5"/>
    <w:rsid w:val="00A2671B"/>
    <w:rsid w:val="00A434B8"/>
    <w:rsid w:val="00A55A47"/>
    <w:rsid w:val="00A56993"/>
    <w:rsid w:val="00A73725"/>
    <w:rsid w:val="00A8190F"/>
    <w:rsid w:val="00A90B80"/>
    <w:rsid w:val="00A96908"/>
    <w:rsid w:val="00AA1D53"/>
    <w:rsid w:val="00AA4771"/>
    <w:rsid w:val="00AB2DAA"/>
    <w:rsid w:val="00AB4987"/>
    <w:rsid w:val="00AC0032"/>
    <w:rsid w:val="00AD1154"/>
    <w:rsid w:val="00B20D9D"/>
    <w:rsid w:val="00B22C26"/>
    <w:rsid w:val="00B33C18"/>
    <w:rsid w:val="00B421DD"/>
    <w:rsid w:val="00B461F6"/>
    <w:rsid w:val="00B629BE"/>
    <w:rsid w:val="00B761EC"/>
    <w:rsid w:val="00B83318"/>
    <w:rsid w:val="00B854BF"/>
    <w:rsid w:val="00B942A1"/>
    <w:rsid w:val="00BA5D9A"/>
    <w:rsid w:val="00BC328C"/>
    <w:rsid w:val="00BD5861"/>
    <w:rsid w:val="00BE1F4F"/>
    <w:rsid w:val="00BE294A"/>
    <w:rsid w:val="00BF1E41"/>
    <w:rsid w:val="00BF5E35"/>
    <w:rsid w:val="00C04FF9"/>
    <w:rsid w:val="00C056E4"/>
    <w:rsid w:val="00C31617"/>
    <w:rsid w:val="00C3203E"/>
    <w:rsid w:val="00C560F2"/>
    <w:rsid w:val="00C80EE0"/>
    <w:rsid w:val="00C93D16"/>
    <w:rsid w:val="00CB201C"/>
    <w:rsid w:val="00CD3199"/>
    <w:rsid w:val="00CE6478"/>
    <w:rsid w:val="00CF2D70"/>
    <w:rsid w:val="00D1261D"/>
    <w:rsid w:val="00D305EA"/>
    <w:rsid w:val="00D3111F"/>
    <w:rsid w:val="00D41194"/>
    <w:rsid w:val="00D426AE"/>
    <w:rsid w:val="00D46E0A"/>
    <w:rsid w:val="00D50A73"/>
    <w:rsid w:val="00D64022"/>
    <w:rsid w:val="00D6489E"/>
    <w:rsid w:val="00D72858"/>
    <w:rsid w:val="00DC56D0"/>
    <w:rsid w:val="00DD0062"/>
    <w:rsid w:val="00DD014A"/>
    <w:rsid w:val="00DD04C1"/>
    <w:rsid w:val="00DD5409"/>
    <w:rsid w:val="00DD5BFA"/>
    <w:rsid w:val="00DE05A2"/>
    <w:rsid w:val="00DF1AA9"/>
    <w:rsid w:val="00E0328A"/>
    <w:rsid w:val="00E0694E"/>
    <w:rsid w:val="00E16469"/>
    <w:rsid w:val="00E40345"/>
    <w:rsid w:val="00EE2245"/>
    <w:rsid w:val="00F0199E"/>
    <w:rsid w:val="00F053AF"/>
    <w:rsid w:val="00F26FDB"/>
    <w:rsid w:val="00F31908"/>
    <w:rsid w:val="00F36652"/>
    <w:rsid w:val="00F411BA"/>
    <w:rsid w:val="00F41521"/>
    <w:rsid w:val="00F534D0"/>
    <w:rsid w:val="00FC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D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7C"/>
  </w:style>
  <w:style w:type="paragraph" w:styleId="Heading1">
    <w:name w:val="heading 1"/>
    <w:basedOn w:val="Normal"/>
    <w:next w:val="Normal"/>
    <w:link w:val="Heading1Char"/>
    <w:uiPriority w:val="9"/>
    <w:qFormat/>
    <w:rsid w:val="00507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7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577C"/>
    <w:rPr>
      <w:sz w:val="16"/>
      <w:szCs w:val="16"/>
    </w:rPr>
  </w:style>
  <w:style w:type="paragraph" w:styleId="CommentText">
    <w:name w:val="annotation text"/>
    <w:basedOn w:val="Normal"/>
    <w:link w:val="CommentTextChar"/>
    <w:uiPriority w:val="99"/>
    <w:semiHidden/>
    <w:unhideWhenUsed/>
    <w:rsid w:val="00A0577C"/>
    <w:pPr>
      <w:spacing w:line="240" w:lineRule="auto"/>
    </w:pPr>
    <w:rPr>
      <w:sz w:val="20"/>
      <w:szCs w:val="20"/>
    </w:rPr>
  </w:style>
  <w:style w:type="character" w:customStyle="1" w:styleId="CommentTextChar">
    <w:name w:val="Comment Text Char"/>
    <w:basedOn w:val="DefaultParagraphFont"/>
    <w:link w:val="CommentText"/>
    <w:uiPriority w:val="99"/>
    <w:semiHidden/>
    <w:rsid w:val="00A0577C"/>
    <w:rPr>
      <w:sz w:val="20"/>
      <w:szCs w:val="20"/>
    </w:rPr>
  </w:style>
  <w:style w:type="paragraph" w:styleId="BalloonText">
    <w:name w:val="Balloon Text"/>
    <w:basedOn w:val="Normal"/>
    <w:link w:val="BalloonTextChar"/>
    <w:uiPriority w:val="99"/>
    <w:semiHidden/>
    <w:unhideWhenUsed/>
    <w:rsid w:val="00A0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7C"/>
    <w:rPr>
      <w:rFonts w:ascii="Segoe UI" w:hAnsi="Segoe UI" w:cs="Segoe UI"/>
      <w:sz w:val="18"/>
      <w:szCs w:val="18"/>
    </w:rPr>
  </w:style>
  <w:style w:type="paragraph" w:styleId="ListParagraph">
    <w:name w:val="List Paragraph"/>
    <w:basedOn w:val="Normal"/>
    <w:uiPriority w:val="34"/>
    <w:qFormat/>
    <w:rsid w:val="00C93D16"/>
    <w:pPr>
      <w:ind w:left="720"/>
      <w:contextualSpacing/>
    </w:pPr>
  </w:style>
  <w:style w:type="paragraph" w:styleId="CommentSubject">
    <w:name w:val="annotation subject"/>
    <w:basedOn w:val="CommentText"/>
    <w:next w:val="CommentText"/>
    <w:link w:val="CommentSubjectChar"/>
    <w:uiPriority w:val="99"/>
    <w:semiHidden/>
    <w:unhideWhenUsed/>
    <w:rsid w:val="00C93D16"/>
    <w:rPr>
      <w:b/>
      <w:bCs/>
    </w:rPr>
  </w:style>
  <w:style w:type="character" w:customStyle="1" w:styleId="CommentSubjectChar">
    <w:name w:val="Comment Subject Char"/>
    <w:basedOn w:val="CommentTextChar"/>
    <w:link w:val="CommentSubject"/>
    <w:uiPriority w:val="99"/>
    <w:semiHidden/>
    <w:rsid w:val="00C93D16"/>
    <w:rPr>
      <w:b/>
      <w:bCs/>
      <w:sz w:val="20"/>
      <w:szCs w:val="20"/>
    </w:rPr>
  </w:style>
  <w:style w:type="table" w:styleId="TableGrid">
    <w:name w:val="Table Grid"/>
    <w:basedOn w:val="TableNormal"/>
    <w:uiPriority w:val="59"/>
    <w:rsid w:val="000F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7A5"/>
    <w:rPr>
      <w:color w:val="0563C1" w:themeColor="hyperlink"/>
      <w:u w:val="single"/>
    </w:rPr>
  </w:style>
  <w:style w:type="character" w:customStyle="1" w:styleId="UnresolvedMention">
    <w:name w:val="Unresolved Mention"/>
    <w:basedOn w:val="DefaultParagraphFont"/>
    <w:uiPriority w:val="99"/>
    <w:semiHidden/>
    <w:unhideWhenUsed/>
    <w:rsid w:val="008327A5"/>
    <w:rPr>
      <w:color w:val="605E5C"/>
      <w:shd w:val="clear" w:color="auto" w:fill="E1DFDD"/>
    </w:rPr>
  </w:style>
  <w:style w:type="paragraph" w:styleId="FootnoteText">
    <w:name w:val="footnote text"/>
    <w:basedOn w:val="Normal"/>
    <w:link w:val="FootnoteTextChar"/>
    <w:uiPriority w:val="99"/>
    <w:semiHidden/>
    <w:unhideWhenUsed/>
    <w:rsid w:val="00CD31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199"/>
    <w:rPr>
      <w:sz w:val="20"/>
      <w:szCs w:val="20"/>
    </w:rPr>
  </w:style>
  <w:style w:type="character" w:styleId="FootnoteReference">
    <w:name w:val="footnote reference"/>
    <w:basedOn w:val="DefaultParagraphFont"/>
    <w:uiPriority w:val="99"/>
    <w:semiHidden/>
    <w:unhideWhenUsed/>
    <w:rsid w:val="00CD3199"/>
    <w:rPr>
      <w:vertAlign w:val="superscript"/>
    </w:rPr>
  </w:style>
  <w:style w:type="character" w:customStyle="1" w:styleId="Heading1Char">
    <w:name w:val="Heading 1 Char"/>
    <w:basedOn w:val="DefaultParagraphFont"/>
    <w:link w:val="Heading1"/>
    <w:uiPriority w:val="9"/>
    <w:rsid w:val="00507F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7F8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A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772"/>
  </w:style>
  <w:style w:type="paragraph" w:styleId="Footer">
    <w:name w:val="footer"/>
    <w:basedOn w:val="Normal"/>
    <w:link w:val="FooterChar"/>
    <w:uiPriority w:val="99"/>
    <w:unhideWhenUsed/>
    <w:rsid w:val="009A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772"/>
  </w:style>
  <w:style w:type="paragraph" w:styleId="NoSpacing">
    <w:name w:val="No Spacing"/>
    <w:link w:val="NoSpacingChar"/>
    <w:uiPriority w:val="1"/>
    <w:qFormat/>
    <w:rsid w:val="002E6D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6D4C"/>
    <w:rPr>
      <w:rFonts w:eastAsiaTheme="minorEastAsia"/>
      <w:lang w:val="en-US"/>
    </w:rPr>
  </w:style>
  <w:style w:type="paragraph" w:styleId="NormalWeb">
    <w:name w:val="Normal (Web)"/>
    <w:basedOn w:val="Normal"/>
    <w:uiPriority w:val="99"/>
    <w:unhideWhenUsed/>
    <w:rsid w:val="000D56CC"/>
    <w:pPr>
      <w:spacing w:before="75" w:after="150" w:line="240" w:lineRule="auto"/>
    </w:pPr>
    <w:rPr>
      <w:rFonts w:ascii="Times New Roman" w:eastAsia="Times New Roman" w:hAnsi="Times New Roman" w:cs="Times New Roman"/>
      <w:sz w:val="18"/>
      <w:szCs w:val="18"/>
      <w:lang w:eastAsia="en-GB"/>
    </w:rPr>
  </w:style>
  <w:style w:type="character" w:styleId="Strong">
    <w:name w:val="Strong"/>
    <w:basedOn w:val="DefaultParagraphFont"/>
    <w:uiPriority w:val="22"/>
    <w:qFormat/>
    <w:rsid w:val="000D56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7C"/>
  </w:style>
  <w:style w:type="paragraph" w:styleId="Heading1">
    <w:name w:val="heading 1"/>
    <w:basedOn w:val="Normal"/>
    <w:next w:val="Normal"/>
    <w:link w:val="Heading1Char"/>
    <w:uiPriority w:val="9"/>
    <w:qFormat/>
    <w:rsid w:val="00507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7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577C"/>
    <w:rPr>
      <w:sz w:val="16"/>
      <w:szCs w:val="16"/>
    </w:rPr>
  </w:style>
  <w:style w:type="paragraph" w:styleId="CommentText">
    <w:name w:val="annotation text"/>
    <w:basedOn w:val="Normal"/>
    <w:link w:val="CommentTextChar"/>
    <w:uiPriority w:val="99"/>
    <w:semiHidden/>
    <w:unhideWhenUsed/>
    <w:rsid w:val="00A0577C"/>
    <w:pPr>
      <w:spacing w:line="240" w:lineRule="auto"/>
    </w:pPr>
    <w:rPr>
      <w:sz w:val="20"/>
      <w:szCs w:val="20"/>
    </w:rPr>
  </w:style>
  <w:style w:type="character" w:customStyle="1" w:styleId="CommentTextChar">
    <w:name w:val="Comment Text Char"/>
    <w:basedOn w:val="DefaultParagraphFont"/>
    <w:link w:val="CommentText"/>
    <w:uiPriority w:val="99"/>
    <w:semiHidden/>
    <w:rsid w:val="00A0577C"/>
    <w:rPr>
      <w:sz w:val="20"/>
      <w:szCs w:val="20"/>
    </w:rPr>
  </w:style>
  <w:style w:type="paragraph" w:styleId="BalloonText">
    <w:name w:val="Balloon Text"/>
    <w:basedOn w:val="Normal"/>
    <w:link w:val="BalloonTextChar"/>
    <w:uiPriority w:val="99"/>
    <w:semiHidden/>
    <w:unhideWhenUsed/>
    <w:rsid w:val="00A0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7C"/>
    <w:rPr>
      <w:rFonts w:ascii="Segoe UI" w:hAnsi="Segoe UI" w:cs="Segoe UI"/>
      <w:sz w:val="18"/>
      <w:szCs w:val="18"/>
    </w:rPr>
  </w:style>
  <w:style w:type="paragraph" w:styleId="ListParagraph">
    <w:name w:val="List Paragraph"/>
    <w:basedOn w:val="Normal"/>
    <w:uiPriority w:val="34"/>
    <w:qFormat/>
    <w:rsid w:val="00C93D16"/>
    <w:pPr>
      <w:ind w:left="720"/>
      <w:contextualSpacing/>
    </w:pPr>
  </w:style>
  <w:style w:type="paragraph" w:styleId="CommentSubject">
    <w:name w:val="annotation subject"/>
    <w:basedOn w:val="CommentText"/>
    <w:next w:val="CommentText"/>
    <w:link w:val="CommentSubjectChar"/>
    <w:uiPriority w:val="99"/>
    <w:semiHidden/>
    <w:unhideWhenUsed/>
    <w:rsid w:val="00C93D16"/>
    <w:rPr>
      <w:b/>
      <w:bCs/>
    </w:rPr>
  </w:style>
  <w:style w:type="character" w:customStyle="1" w:styleId="CommentSubjectChar">
    <w:name w:val="Comment Subject Char"/>
    <w:basedOn w:val="CommentTextChar"/>
    <w:link w:val="CommentSubject"/>
    <w:uiPriority w:val="99"/>
    <w:semiHidden/>
    <w:rsid w:val="00C93D16"/>
    <w:rPr>
      <w:b/>
      <w:bCs/>
      <w:sz w:val="20"/>
      <w:szCs w:val="20"/>
    </w:rPr>
  </w:style>
  <w:style w:type="table" w:styleId="TableGrid">
    <w:name w:val="Table Grid"/>
    <w:basedOn w:val="TableNormal"/>
    <w:uiPriority w:val="59"/>
    <w:rsid w:val="000F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7A5"/>
    <w:rPr>
      <w:color w:val="0563C1" w:themeColor="hyperlink"/>
      <w:u w:val="single"/>
    </w:rPr>
  </w:style>
  <w:style w:type="character" w:customStyle="1" w:styleId="UnresolvedMention">
    <w:name w:val="Unresolved Mention"/>
    <w:basedOn w:val="DefaultParagraphFont"/>
    <w:uiPriority w:val="99"/>
    <w:semiHidden/>
    <w:unhideWhenUsed/>
    <w:rsid w:val="008327A5"/>
    <w:rPr>
      <w:color w:val="605E5C"/>
      <w:shd w:val="clear" w:color="auto" w:fill="E1DFDD"/>
    </w:rPr>
  </w:style>
  <w:style w:type="paragraph" w:styleId="FootnoteText">
    <w:name w:val="footnote text"/>
    <w:basedOn w:val="Normal"/>
    <w:link w:val="FootnoteTextChar"/>
    <w:uiPriority w:val="99"/>
    <w:semiHidden/>
    <w:unhideWhenUsed/>
    <w:rsid w:val="00CD31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199"/>
    <w:rPr>
      <w:sz w:val="20"/>
      <w:szCs w:val="20"/>
    </w:rPr>
  </w:style>
  <w:style w:type="character" w:styleId="FootnoteReference">
    <w:name w:val="footnote reference"/>
    <w:basedOn w:val="DefaultParagraphFont"/>
    <w:uiPriority w:val="99"/>
    <w:semiHidden/>
    <w:unhideWhenUsed/>
    <w:rsid w:val="00CD3199"/>
    <w:rPr>
      <w:vertAlign w:val="superscript"/>
    </w:rPr>
  </w:style>
  <w:style w:type="character" w:customStyle="1" w:styleId="Heading1Char">
    <w:name w:val="Heading 1 Char"/>
    <w:basedOn w:val="DefaultParagraphFont"/>
    <w:link w:val="Heading1"/>
    <w:uiPriority w:val="9"/>
    <w:rsid w:val="00507F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7F8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A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772"/>
  </w:style>
  <w:style w:type="paragraph" w:styleId="Footer">
    <w:name w:val="footer"/>
    <w:basedOn w:val="Normal"/>
    <w:link w:val="FooterChar"/>
    <w:uiPriority w:val="99"/>
    <w:unhideWhenUsed/>
    <w:rsid w:val="009A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772"/>
  </w:style>
  <w:style w:type="paragraph" w:styleId="NoSpacing">
    <w:name w:val="No Spacing"/>
    <w:link w:val="NoSpacingChar"/>
    <w:uiPriority w:val="1"/>
    <w:qFormat/>
    <w:rsid w:val="002E6D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6D4C"/>
    <w:rPr>
      <w:rFonts w:eastAsiaTheme="minorEastAsia"/>
      <w:lang w:val="en-US"/>
    </w:rPr>
  </w:style>
  <w:style w:type="paragraph" w:styleId="NormalWeb">
    <w:name w:val="Normal (Web)"/>
    <w:basedOn w:val="Normal"/>
    <w:uiPriority w:val="99"/>
    <w:unhideWhenUsed/>
    <w:rsid w:val="000D56CC"/>
    <w:pPr>
      <w:spacing w:before="75" w:after="150" w:line="240" w:lineRule="auto"/>
    </w:pPr>
    <w:rPr>
      <w:rFonts w:ascii="Times New Roman" w:eastAsia="Times New Roman" w:hAnsi="Times New Roman" w:cs="Times New Roman"/>
      <w:sz w:val="18"/>
      <w:szCs w:val="18"/>
      <w:lang w:eastAsia="en-GB"/>
    </w:rPr>
  </w:style>
  <w:style w:type="character" w:styleId="Strong">
    <w:name w:val="Strong"/>
    <w:basedOn w:val="DefaultParagraphFont"/>
    <w:uiPriority w:val="22"/>
    <w:qFormat/>
    <w:rsid w:val="000D5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4816">
      <w:bodyDiv w:val="1"/>
      <w:marLeft w:val="0"/>
      <w:marRight w:val="0"/>
      <w:marTop w:val="0"/>
      <w:marBottom w:val="0"/>
      <w:divBdr>
        <w:top w:val="none" w:sz="0" w:space="0" w:color="auto"/>
        <w:left w:val="none" w:sz="0" w:space="0" w:color="auto"/>
        <w:bottom w:val="none" w:sz="0" w:space="0" w:color="auto"/>
        <w:right w:val="none" w:sz="0" w:space="0" w:color="auto"/>
      </w:divBdr>
    </w:div>
    <w:div w:id="758333078">
      <w:bodyDiv w:val="1"/>
      <w:marLeft w:val="0"/>
      <w:marRight w:val="0"/>
      <w:marTop w:val="0"/>
      <w:marBottom w:val="0"/>
      <w:divBdr>
        <w:top w:val="none" w:sz="0" w:space="0" w:color="auto"/>
        <w:left w:val="none" w:sz="0" w:space="0" w:color="auto"/>
        <w:bottom w:val="none" w:sz="0" w:space="0" w:color="auto"/>
        <w:right w:val="none" w:sz="0" w:space="0" w:color="auto"/>
      </w:divBdr>
      <w:divsChild>
        <w:div w:id="1246038228">
          <w:marLeft w:val="360"/>
          <w:marRight w:val="0"/>
          <w:marTop w:val="200"/>
          <w:marBottom w:val="0"/>
          <w:divBdr>
            <w:top w:val="none" w:sz="0" w:space="0" w:color="auto"/>
            <w:left w:val="none" w:sz="0" w:space="0" w:color="auto"/>
            <w:bottom w:val="none" w:sz="0" w:space="0" w:color="auto"/>
            <w:right w:val="none" w:sz="0" w:space="0" w:color="auto"/>
          </w:divBdr>
        </w:div>
      </w:divsChild>
    </w:div>
    <w:div w:id="1637758455">
      <w:bodyDiv w:val="1"/>
      <w:marLeft w:val="0"/>
      <w:marRight w:val="0"/>
      <w:marTop w:val="0"/>
      <w:marBottom w:val="0"/>
      <w:divBdr>
        <w:top w:val="none" w:sz="0" w:space="0" w:color="auto"/>
        <w:left w:val="none" w:sz="0" w:space="0" w:color="auto"/>
        <w:bottom w:val="none" w:sz="0" w:space="0" w:color="auto"/>
        <w:right w:val="none" w:sz="0" w:space="0" w:color="auto"/>
      </w:divBdr>
      <w:divsChild>
        <w:div w:id="795760045">
          <w:marLeft w:val="360"/>
          <w:marRight w:val="0"/>
          <w:marTop w:val="200"/>
          <w:marBottom w:val="0"/>
          <w:divBdr>
            <w:top w:val="none" w:sz="0" w:space="0" w:color="auto"/>
            <w:left w:val="none" w:sz="0" w:space="0" w:color="auto"/>
            <w:bottom w:val="none" w:sz="0" w:space="0" w:color="auto"/>
            <w:right w:val="none" w:sz="0" w:space="0" w:color="auto"/>
          </w:divBdr>
        </w:div>
      </w:divsChild>
    </w:div>
    <w:div w:id="1680278862">
      <w:bodyDiv w:val="1"/>
      <w:marLeft w:val="0"/>
      <w:marRight w:val="0"/>
      <w:marTop w:val="0"/>
      <w:marBottom w:val="0"/>
      <w:divBdr>
        <w:top w:val="none" w:sz="0" w:space="0" w:color="auto"/>
        <w:left w:val="none" w:sz="0" w:space="0" w:color="auto"/>
        <w:bottom w:val="none" w:sz="0" w:space="0" w:color="auto"/>
        <w:right w:val="none" w:sz="0" w:space="0" w:color="auto"/>
      </w:divBdr>
    </w:div>
    <w:div w:id="1721511963">
      <w:bodyDiv w:val="1"/>
      <w:marLeft w:val="0"/>
      <w:marRight w:val="0"/>
      <w:marTop w:val="0"/>
      <w:marBottom w:val="0"/>
      <w:divBdr>
        <w:top w:val="none" w:sz="0" w:space="0" w:color="auto"/>
        <w:left w:val="none" w:sz="0" w:space="0" w:color="auto"/>
        <w:bottom w:val="none" w:sz="0" w:space="0" w:color="auto"/>
        <w:right w:val="none" w:sz="0" w:space="0" w:color="auto"/>
      </w:divBdr>
      <w:divsChild>
        <w:div w:id="120079170">
          <w:marLeft w:val="360"/>
          <w:marRight w:val="0"/>
          <w:marTop w:val="200"/>
          <w:marBottom w:val="0"/>
          <w:divBdr>
            <w:top w:val="none" w:sz="0" w:space="0" w:color="auto"/>
            <w:left w:val="none" w:sz="0" w:space="0" w:color="auto"/>
            <w:bottom w:val="none" w:sz="0" w:space="0" w:color="auto"/>
            <w:right w:val="none" w:sz="0" w:space="0" w:color="auto"/>
          </w:divBdr>
        </w:div>
      </w:divsChild>
    </w:div>
    <w:div w:id="20511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mbscommunityservices.nhs.uk/docs/default-source/equaity-and-diversity-documents/equality-and-diversity-monitoring-leaflet-(0254).pdf?sfvrs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F1F0ED58B1C419E491C7D94DF3A1D" ma:contentTypeVersion="12" ma:contentTypeDescription="Create a new document." ma:contentTypeScope="" ma:versionID="76e7f424c89a4f70aaf7c6a03b7fc154">
  <xsd:schema xmlns:xsd="http://www.w3.org/2001/XMLSchema" xmlns:xs="http://www.w3.org/2001/XMLSchema" xmlns:p="http://schemas.microsoft.com/office/2006/metadata/properties" xmlns:ns2="6356a627-ca46-43f6-8ac2-bf731761c3dd" xmlns:ns3="cd83aa4d-cc96-43d8-8fa6-7417656749ce" targetNamespace="http://schemas.microsoft.com/office/2006/metadata/properties" ma:root="true" ma:fieldsID="2efbf06ccde7d97fbbd509e4af75c677" ns2:_="" ns3:_="">
    <xsd:import namespace="6356a627-ca46-43f6-8ac2-bf731761c3dd"/>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6a627-ca46-43f6-8ac2-bf731761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856EB-074C-4A0E-AA16-6B94E188F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6a627-ca46-43f6-8ac2-bf731761c3dd"/>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4A4DE-2ED4-4910-9969-EEA74344B13A}">
  <ds:schemaRefs>
    <ds:schemaRef ds:uri="http://schemas.microsoft.com/sharepoint/v3/contenttype/forms"/>
  </ds:schemaRefs>
</ds:datastoreItem>
</file>

<file path=customXml/itemProps3.xml><?xml version="1.0" encoding="utf-8"?>
<ds:datastoreItem xmlns:ds="http://schemas.openxmlformats.org/officeDocument/2006/customXml" ds:itemID="{8F35E1B9-54A7-4E39-BDDC-1EB174BD8080}">
  <ds:schemaRefs>
    <ds:schemaRef ds:uri="http://schemas.microsoft.com/office/2006/documentManagement/types"/>
    <ds:schemaRef ds:uri="cd83aa4d-cc96-43d8-8fa6-7417656749c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356a627-ca46-43f6-8ac2-bf731761c3dd"/>
    <ds:schemaRef ds:uri="http://www.w3.org/XML/1998/namespace"/>
    <ds:schemaRef ds:uri="http://purl.org/dc/dcmitype/"/>
  </ds:schemaRefs>
</ds:datastoreItem>
</file>

<file path=customXml/itemProps4.xml><?xml version="1.0" encoding="utf-8"?>
<ds:datastoreItem xmlns:ds="http://schemas.openxmlformats.org/officeDocument/2006/customXml" ds:itemID="{44875036-EBD9-43F4-8F81-BFD4ABD8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3033</Words>
  <Characters>17293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Moore</dc:creator>
  <cp:lastModifiedBy>Anita Pisani</cp:lastModifiedBy>
  <cp:revision>2</cp:revision>
  <dcterms:created xsi:type="dcterms:W3CDTF">2020-11-02T13:56:00Z</dcterms:created>
  <dcterms:modified xsi:type="dcterms:W3CDTF">2020-11-02T13:56:00Z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0x010100CD5F1F0ED58B1C419E491C7D94DF3A1D</vt:lpwstr>
  </property>
</Properties>
</file>